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CellSpacing w:w="0" w:type="dxa"/>
        <w:tblCellMar>
          <w:left w:w="0" w:type="dxa"/>
          <w:right w:w="0" w:type="dxa"/>
        </w:tblCellMar>
        <w:tblLook w:val="04A0" w:firstRow="1" w:lastRow="0" w:firstColumn="1" w:lastColumn="0" w:noHBand="0" w:noVBand="1"/>
      </w:tblPr>
      <w:tblGrid>
        <w:gridCol w:w="3348"/>
        <w:gridCol w:w="6150"/>
      </w:tblGrid>
      <w:tr w:rsidR="002B2DCC" w:rsidRPr="00FB4E87" w14:paraId="6E100006" w14:textId="77777777" w:rsidTr="005670AE">
        <w:trPr>
          <w:tblCellSpacing w:w="0" w:type="dxa"/>
        </w:trPr>
        <w:tc>
          <w:tcPr>
            <w:tcW w:w="3348" w:type="dxa"/>
            <w:tcMar>
              <w:top w:w="0" w:type="dxa"/>
              <w:left w:w="108" w:type="dxa"/>
              <w:bottom w:w="0" w:type="dxa"/>
              <w:right w:w="108" w:type="dxa"/>
            </w:tcMar>
            <w:hideMark/>
          </w:tcPr>
          <w:p w14:paraId="678D8D30" w14:textId="77777777" w:rsidR="002B2DCC" w:rsidRPr="004F0FE3" w:rsidRDefault="002B2DCC" w:rsidP="00FC1215">
            <w:pPr>
              <w:spacing w:after="0" w:line="240" w:lineRule="auto"/>
              <w:jc w:val="center"/>
              <w:rPr>
                <w:sz w:val="26"/>
                <w:szCs w:val="26"/>
              </w:rPr>
            </w:pPr>
            <w:r w:rsidRPr="004F0FE3">
              <w:rPr>
                <w:b/>
                <w:bCs/>
                <w:sz w:val="26"/>
                <w:szCs w:val="26"/>
              </w:rPr>
              <w:t>ỦY BAN NHÂN DÂN</w:t>
            </w:r>
            <w:r w:rsidRPr="004F0FE3">
              <w:rPr>
                <w:sz w:val="26"/>
                <w:szCs w:val="26"/>
              </w:rPr>
              <w:br/>
            </w:r>
            <w:r w:rsidRPr="004F0FE3">
              <w:rPr>
                <w:b/>
                <w:bCs/>
                <w:sz w:val="26"/>
                <w:szCs w:val="26"/>
              </w:rPr>
              <w:t>TỈNH BÌNH ĐỊNH</w:t>
            </w:r>
          </w:p>
        </w:tc>
        <w:tc>
          <w:tcPr>
            <w:tcW w:w="6150" w:type="dxa"/>
            <w:tcMar>
              <w:top w:w="0" w:type="dxa"/>
              <w:left w:w="108" w:type="dxa"/>
              <w:bottom w:w="0" w:type="dxa"/>
              <w:right w:w="108" w:type="dxa"/>
            </w:tcMar>
            <w:hideMark/>
          </w:tcPr>
          <w:p w14:paraId="3C6E49BF" w14:textId="77777777" w:rsidR="002B2DCC" w:rsidRPr="004F0FE3" w:rsidRDefault="002B2DCC" w:rsidP="00FC1215">
            <w:pPr>
              <w:spacing w:after="0" w:line="240" w:lineRule="auto"/>
              <w:jc w:val="center"/>
              <w:rPr>
                <w:sz w:val="26"/>
                <w:szCs w:val="26"/>
              </w:rPr>
            </w:pPr>
            <w:r w:rsidRPr="004F0FE3">
              <w:rPr>
                <w:b/>
                <w:bCs/>
                <w:sz w:val="26"/>
                <w:szCs w:val="26"/>
              </w:rPr>
              <w:t>CỘNG HÒA XÃ HỘI CHỦ NGHĨA VIỆT NAM</w:t>
            </w:r>
            <w:r w:rsidRPr="004F0FE3">
              <w:rPr>
                <w:b/>
                <w:bCs/>
                <w:sz w:val="26"/>
                <w:szCs w:val="26"/>
              </w:rPr>
              <w:br/>
            </w:r>
            <w:r w:rsidRPr="00BC6581">
              <w:rPr>
                <w:b/>
                <w:bCs/>
                <w:sz w:val="28"/>
                <w:szCs w:val="28"/>
              </w:rPr>
              <w:t>Độc lập - Tự do - Hạnh phúc</w:t>
            </w:r>
          </w:p>
        </w:tc>
      </w:tr>
      <w:tr w:rsidR="002B2DCC" w:rsidRPr="00FB4E87" w14:paraId="44BE38C0" w14:textId="77777777" w:rsidTr="005670AE">
        <w:trPr>
          <w:tblCellSpacing w:w="0" w:type="dxa"/>
        </w:trPr>
        <w:tc>
          <w:tcPr>
            <w:tcW w:w="3348" w:type="dxa"/>
            <w:tcMar>
              <w:top w:w="0" w:type="dxa"/>
              <w:left w:w="108" w:type="dxa"/>
              <w:bottom w:w="0" w:type="dxa"/>
              <w:right w:w="108" w:type="dxa"/>
            </w:tcMar>
            <w:hideMark/>
          </w:tcPr>
          <w:p w14:paraId="34F3E7F1" w14:textId="5660EB9D" w:rsidR="002B2DCC" w:rsidRPr="00680F1E" w:rsidRDefault="002B2DCC" w:rsidP="00FB4E87">
            <w:pPr>
              <w:spacing w:before="120" w:after="0" w:line="240" w:lineRule="auto"/>
              <w:jc w:val="center"/>
              <w:rPr>
                <w:sz w:val="26"/>
                <w:szCs w:val="26"/>
                <w:lang w:val="vi-VN"/>
              </w:rPr>
            </w:pPr>
            <w:r w:rsidRPr="00680F1E">
              <w:rPr>
                <w:b/>
                <w:bCs/>
                <w:noProof/>
                <w:sz w:val="26"/>
                <w:szCs w:val="26"/>
              </w:rPr>
              <mc:AlternateContent>
                <mc:Choice Requires="wps">
                  <w:drawing>
                    <wp:anchor distT="0" distB="0" distL="114300" distR="114300" simplePos="0" relativeHeight="251664384" behindDoc="0" locked="0" layoutInCell="1" allowOverlap="1" wp14:anchorId="35796F09" wp14:editId="108DA856">
                      <wp:simplePos x="0" y="0"/>
                      <wp:positionH relativeFrom="column">
                        <wp:posOffset>661035</wp:posOffset>
                      </wp:positionH>
                      <wp:positionV relativeFrom="paragraph">
                        <wp:posOffset>20650</wp:posOffset>
                      </wp:positionV>
                      <wp:extent cx="681355" cy="0"/>
                      <wp:effectExtent l="0" t="0" r="0" b="0"/>
                      <wp:wrapNone/>
                      <wp:docPr id="1439774552" name="Straight Connector 1439774552"/>
                      <wp:cNvGraphicFramePr/>
                      <a:graphic xmlns:a="http://schemas.openxmlformats.org/drawingml/2006/main">
                        <a:graphicData uri="http://schemas.microsoft.com/office/word/2010/wordprocessingShape">
                          <wps:wsp>
                            <wps:cNvCnPr/>
                            <wps:spPr>
                              <a:xfrm>
                                <a:off x="0" y="0"/>
                                <a:ext cx="681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8C4BDAF" id="Straight Connector 143977455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05pt,1.65pt" to="10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" strokecolor="black [3200]" strokeweight=".5pt">
                      <v:stroke joinstyle="miter"/>
                    </v:line>
                  </w:pict>
                </mc:Fallback>
              </mc:AlternateContent>
            </w:r>
            <w:r w:rsidRPr="00680F1E">
              <w:rPr>
                <w:sz w:val="26"/>
                <w:szCs w:val="26"/>
              </w:rPr>
              <w:t>Số:        /2024/QĐ-UBND</w:t>
            </w:r>
          </w:p>
        </w:tc>
        <w:tc>
          <w:tcPr>
            <w:tcW w:w="6150" w:type="dxa"/>
            <w:tcMar>
              <w:top w:w="0" w:type="dxa"/>
              <w:left w:w="108" w:type="dxa"/>
              <w:bottom w:w="0" w:type="dxa"/>
              <w:right w:w="108" w:type="dxa"/>
            </w:tcMar>
            <w:hideMark/>
          </w:tcPr>
          <w:p w14:paraId="3A90168F" w14:textId="5F3BD2E8" w:rsidR="002B2DCC" w:rsidRPr="00BC6581" w:rsidRDefault="002B2DCC" w:rsidP="00FB4E87">
            <w:pPr>
              <w:spacing w:before="120" w:after="0" w:line="240" w:lineRule="auto"/>
              <w:jc w:val="center"/>
              <w:rPr>
                <w:i/>
                <w:iCs/>
                <w:sz w:val="28"/>
                <w:szCs w:val="28"/>
              </w:rPr>
            </w:pPr>
            <w:r w:rsidRPr="00BC6581">
              <w:rPr>
                <w:b/>
                <w:bCs/>
                <w:noProof/>
                <w:sz w:val="28"/>
                <w:szCs w:val="28"/>
              </w:rPr>
              <mc:AlternateContent>
                <mc:Choice Requires="wps">
                  <w:drawing>
                    <wp:anchor distT="0" distB="0" distL="114300" distR="114300" simplePos="0" relativeHeight="251665408" behindDoc="0" locked="0" layoutInCell="1" allowOverlap="1" wp14:anchorId="7BACD928" wp14:editId="3FC77EE7">
                      <wp:simplePos x="0" y="0"/>
                      <wp:positionH relativeFrom="column">
                        <wp:posOffset>831215</wp:posOffset>
                      </wp:positionH>
                      <wp:positionV relativeFrom="paragraph">
                        <wp:posOffset>23190</wp:posOffset>
                      </wp:positionV>
                      <wp:extent cx="2156460" cy="0"/>
                      <wp:effectExtent l="0" t="0" r="0" b="0"/>
                      <wp:wrapNone/>
                      <wp:docPr id="379698863" name="Straight Connector 379698863"/>
                      <wp:cNvGraphicFramePr/>
                      <a:graphic xmlns:a="http://schemas.openxmlformats.org/drawingml/2006/main">
                        <a:graphicData uri="http://schemas.microsoft.com/office/word/2010/wordprocessingShape">
                          <wps:wsp>
                            <wps:cNvCnPr/>
                            <wps:spPr>
                              <a:xfrm>
                                <a:off x="0" y="0"/>
                                <a:ext cx="215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6B94B2F" id="Straight Connector 37969886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45pt,1.85pt" to="235.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" strokecolor="black [3200]" strokeweight=".5pt">
                      <v:stroke joinstyle="miter"/>
                    </v:line>
                  </w:pict>
                </mc:Fallback>
              </mc:AlternateContent>
            </w:r>
            <w:r w:rsidRPr="00BC6581">
              <w:rPr>
                <w:i/>
                <w:iCs/>
                <w:sz w:val="28"/>
                <w:szCs w:val="28"/>
              </w:rPr>
              <w:t>Bình Định, ngày      tháng    năm 2024</w:t>
            </w:r>
          </w:p>
        </w:tc>
      </w:tr>
    </w:tbl>
    <w:bookmarkStart w:id="0" w:name="loai_1"/>
    <w:p w14:paraId="5093FE8F" w14:textId="50F088D0" w:rsidR="002B2DCC" w:rsidRPr="00304A93" w:rsidRDefault="00304A93" w:rsidP="00304A93">
      <w:pPr>
        <w:spacing w:after="0" w:line="240" w:lineRule="auto"/>
        <w:rPr>
          <w:b/>
          <w:bCs/>
          <w:lang w:val="vi-VN"/>
        </w:rPr>
      </w:pPr>
      <w:r>
        <w:rPr>
          <w:b/>
          <w:bCs/>
          <w:noProof/>
          <w:lang w:val="vi-VN"/>
        </w:rPr>
        <mc:AlternateContent>
          <mc:Choice Requires="wps">
            <w:drawing>
              <wp:anchor distT="0" distB="0" distL="114300" distR="114300" simplePos="0" relativeHeight="251667456" behindDoc="0" locked="0" layoutInCell="1" allowOverlap="1" wp14:anchorId="1231160A" wp14:editId="4D3FF3AD">
                <wp:simplePos x="0" y="0"/>
                <wp:positionH relativeFrom="column">
                  <wp:posOffset>591503</wp:posOffset>
                </wp:positionH>
                <wp:positionV relativeFrom="paragraph">
                  <wp:posOffset>52705</wp:posOffset>
                </wp:positionV>
                <wp:extent cx="1122415" cy="438150"/>
                <wp:effectExtent l="0" t="0" r="20955" b="19050"/>
                <wp:wrapNone/>
                <wp:docPr id="5634639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415" cy="438150"/>
                        </a:xfrm>
                        <a:prstGeom prst="rect">
                          <a:avLst/>
                        </a:prstGeom>
                        <a:solidFill>
                          <a:srgbClr val="FFFFFF"/>
                        </a:solidFill>
                        <a:ln w="9525">
                          <a:solidFill>
                            <a:srgbClr val="000000"/>
                          </a:solidFill>
                          <a:miter lim="800000"/>
                          <a:headEnd/>
                          <a:tailEnd/>
                        </a:ln>
                      </wps:spPr>
                      <wps:txbx>
                        <w:txbxContent>
                          <w:p w14:paraId="3FEB037B" w14:textId="77777777" w:rsidR="00304A93" w:rsidRPr="005670AE" w:rsidRDefault="00304A93" w:rsidP="00304A93">
                            <w:pPr>
                              <w:spacing w:before="120"/>
                              <w:jc w:val="center"/>
                              <w:rPr>
                                <w:b/>
                                <w:sz w:val="28"/>
                                <w:szCs w:val="28"/>
                              </w:rPr>
                            </w:pPr>
                            <w:r w:rsidRPr="005670AE">
                              <w:rPr>
                                <w:b/>
                                <w:sz w:val="28"/>
                                <w:szCs w:val="28"/>
                              </w:rPr>
                              <w:t>DỰ THẢO</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231160A" id="_x0000_t202" coordsize="21600,21600" o:spt="202" path="m,l,21600r21600,l21600,xe">
                <v:stroke joinstyle="miter"/>
                <v:path gradientshapeok="t" o:connecttype="rect"/>
              </v:shapetype>
              <v:shape id="Text Box 5" o:spid="_x0000_s1026" type="#_x0000_t202" style="position:absolute;margin-left:46.6pt;margin-top:4.15pt;width:88.4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">
                <v:textbox inset="1.5mm,,1.5mm">
                  <w:txbxContent>
                    <w:p w14:paraId="3FEB037B" w14:textId="77777777" w:rsidR="00304A93" w:rsidRPr="005670AE" w:rsidRDefault="00304A93" w:rsidP="00304A93">
                      <w:pPr>
                        <w:spacing w:before="120"/>
                        <w:jc w:val="center"/>
                        <w:rPr>
                          <w:b/>
                          <w:sz w:val="28"/>
                          <w:szCs w:val="28"/>
                        </w:rPr>
                      </w:pPr>
                      <w:r w:rsidRPr="005670AE">
                        <w:rPr>
                          <w:b/>
                          <w:sz w:val="28"/>
                          <w:szCs w:val="28"/>
                        </w:rPr>
                        <w:t>DỰ THẢO</w:t>
                      </w:r>
                    </w:p>
                  </w:txbxContent>
                </v:textbox>
              </v:shape>
            </w:pict>
          </mc:Fallback>
        </mc:AlternateContent>
      </w:r>
    </w:p>
    <w:p w14:paraId="58998180" w14:textId="32891B7E" w:rsidR="002B2DCC" w:rsidRDefault="002B2DCC" w:rsidP="002B2DCC">
      <w:pPr>
        <w:spacing w:after="0" w:line="240" w:lineRule="auto"/>
        <w:jc w:val="center"/>
        <w:rPr>
          <w:b/>
          <w:bCs/>
        </w:rPr>
      </w:pPr>
    </w:p>
    <w:p w14:paraId="452DB548" w14:textId="77777777" w:rsidR="00680F1E" w:rsidRDefault="00680F1E" w:rsidP="002B2DCC">
      <w:pPr>
        <w:spacing w:after="0" w:line="240" w:lineRule="auto"/>
        <w:jc w:val="center"/>
        <w:rPr>
          <w:b/>
          <w:bCs/>
          <w:sz w:val="28"/>
          <w:szCs w:val="28"/>
          <w:lang w:val="vi-VN"/>
        </w:rPr>
      </w:pPr>
    </w:p>
    <w:p w14:paraId="1409E544" w14:textId="16CCADA1" w:rsidR="002B2DCC" w:rsidRPr="004E4B5A" w:rsidRDefault="002B2DCC" w:rsidP="002B2DCC">
      <w:pPr>
        <w:spacing w:after="0" w:line="240" w:lineRule="auto"/>
        <w:jc w:val="center"/>
        <w:rPr>
          <w:b/>
          <w:bCs/>
          <w:sz w:val="28"/>
          <w:szCs w:val="28"/>
        </w:rPr>
      </w:pPr>
      <w:r w:rsidRPr="004E4B5A">
        <w:rPr>
          <w:b/>
          <w:bCs/>
          <w:sz w:val="28"/>
          <w:szCs w:val="28"/>
        </w:rPr>
        <w:t>QUYẾT ĐỊNH</w:t>
      </w:r>
      <w:bookmarkEnd w:id="0"/>
    </w:p>
    <w:p w14:paraId="6F6DB45B" w14:textId="39960D1C" w:rsidR="002B2DCC" w:rsidRPr="004E4B5A" w:rsidRDefault="00FB4E87" w:rsidP="004E4B5A">
      <w:pPr>
        <w:spacing w:after="0" w:line="240" w:lineRule="auto"/>
        <w:jc w:val="center"/>
        <w:rPr>
          <w:rFonts w:eastAsia="Times New Roman" w:cs="Times New Roman"/>
          <w:b/>
          <w:sz w:val="28"/>
          <w:szCs w:val="28"/>
        </w:rPr>
      </w:pPr>
      <w:r w:rsidRPr="004E4B5A">
        <w:rPr>
          <w:rFonts w:eastAsia="Times New Roman" w:cs="Times New Roman"/>
          <w:b/>
          <w:sz w:val="28"/>
          <w:szCs w:val="28"/>
        </w:rPr>
        <w:t>Quy định về sử dụng xe mô tô, xe gắn máy, xe thô sơ để kinh doanh vận chuyển hành khách, hàng hóa trên địa bàn tỉnh Bình Định</w:t>
      </w:r>
    </w:p>
    <w:p w14:paraId="5584C078" w14:textId="4C8E59BB" w:rsidR="004E4B5A" w:rsidRPr="004E4B5A" w:rsidRDefault="004E4B5A" w:rsidP="00FB4E87">
      <w:pPr>
        <w:spacing w:after="120" w:line="240" w:lineRule="auto"/>
        <w:jc w:val="both"/>
        <w:rPr>
          <w:i/>
          <w:iCs/>
          <w:sz w:val="28"/>
          <w:szCs w:val="28"/>
          <w:lang w:val="vi-VN"/>
        </w:rPr>
      </w:pPr>
      <w:r>
        <w:rPr>
          <w:b/>
          <w:bCs/>
          <w:noProof/>
        </w:rPr>
        <mc:AlternateContent>
          <mc:Choice Requires="wps">
            <w:drawing>
              <wp:anchor distT="0" distB="0" distL="114300" distR="114300" simplePos="0" relativeHeight="251666432" behindDoc="0" locked="0" layoutInCell="1" allowOverlap="1" wp14:anchorId="5EA37C94" wp14:editId="25AA5530">
                <wp:simplePos x="0" y="0"/>
                <wp:positionH relativeFrom="column">
                  <wp:posOffset>1880870</wp:posOffset>
                </wp:positionH>
                <wp:positionV relativeFrom="paragraph">
                  <wp:posOffset>52180</wp:posOffset>
                </wp:positionV>
                <wp:extent cx="21050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7D12053"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pt,4.1pt" to="313.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" strokecolor="black [3200]" strokeweight=".5pt">
                <v:stroke joinstyle="miter"/>
              </v:line>
            </w:pict>
          </mc:Fallback>
        </mc:AlternateContent>
      </w:r>
      <w:r w:rsidR="002B2DCC" w:rsidRPr="009A2022">
        <w:rPr>
          <w:i/>
          <w:iCs/>
          <w:lang w:val="pt-BR"/>
        </w:rPr>
        <w:tab/>
      </w:r>
    </w:p>
    <w:p w14:paraId="5EACE7A4" w14:textId="616F1576" w:rsidR="002B2DCC" w:rsidRPr="00FB4E87" w:rsidRDefault="002B2DCC" w:rsidP="00397BD0">
      <w:pPr>
        <w:spacing w:before="120" w:after="120" w:line="240" w:lineRule="auto"/>
        <w:ind w:firstLine="720"/>
        <w:jc w:val="both"/>
        <w:rPr>
          <w:sz w:val="28"/>
          <w:szCs w:val="28"/>
          <w:lang w:val="pt-BR"/>
        </w:rPr>
      </w:pPr>
      <w:r w:rsidRPr="00FB4E87">
        <w:rPr>
          <w:i/>
          <w:iCs/>
          <w:sz w:val="28"/>
          <w:szCs w:val="28"/>
          <w:lang w:val="pt-BR"/>
        </w:rPr>
        <w:t xml:space="preserve">Căn cứ Luật Tổ chức chính quyền địa phương ngày 19 tháng 6 năm 2015; Luật sửa đổi, bổ sung một số điều của Luật Tổ chức </w:t>
      </w:r>
      <w:r w:rsidR="009C2BC8">
        <w:rPr>
          <w:i/>
          <w:iCs/>
          <w:sz w:val="28"/>
          <w:szCs w:val="28"/>
          <w:lang w:val="pt-BR"/>
        </w:rPr>
        <w:t>C</w:t>
      </w:r>
      <w:r w:rsidRPr="00FB4E87">
        <w:rPr>
          <w:i/>
          <w:iCs/>
          <w:sz w:val="28"/>
          <w:szCs w:val="28"/>
          <w:lang w:val="pt-BR"/>
        </w:rPr>
        <w:t>hính phủ và Luật Tổ chức chính quyền địa phương ngày 22 tháng 11 năm 2019;</w:t>
      </w:r>
    </w:p>
    <w:p w14:paraId="2A3F5DAA" w14:textId="77777777" w:rsidR="002B2DCC" w:rsidRPr="00FB4E87" w:rsidRDefault="002B2DCC" w:rsidP="00397BD0">
      <w:pPr>
        <w:spacing w:before="120" w:after="120" w:line="240" w:lineRule="auto"/>
        <w:jc w:val="both"/>
        <w:rPr>
          <w:i/>
          <w:iCs/>
          <w:sz w:val="28"/>
          <w:szCs w:val="28"/>
          <w:lang w:val="pt-BR"/>
        </w:rPr>
      </w:pPr>
      <w:r w:rsidRPr="00FB4E87">
        <w:rPr>
          <w:i/>
          <w:iCs/>
          <w:sz w:val="28"/>
          <w:szCs w:val="28"/>
          <w:lang w:val="pt-BR"/>
        </w:rPr>
        <w:tab/>
        <w:t>Căn cứ Luật Ban hành văn bản quy phạm pháp luật ngày 22 tháng 6 năm 2015; Luật sửa đổi, bổ sung một số điều của Luật Ban hành văn bản quy phạm pháp luật ngày 18 tháng 6 năm 2020;</w:t>
      </w:r>
    </w:p>
    <w:p w14:paraId="5BF9097D" w14:textId="36DA20A9" w:rsidR="002B2DCC" w:rsidRDefault="002B2DCC" w:rsidP="00397BD0">
      <w:pPr>
        <w:spacing w:before="120" w:after="120" w:line="240" w:lineRule="auto"/>
        <w:jc w:val="both"/>
        <w:rPr>
          <w:i/>
          <w:iCs/>
          <w:sz w:val="28"/>
          <w:szCs w:val="28"/>
          <w:lang w:val="vi-VN"/>
        </w:rPr>
      </w:pPr>
      <w:r w:rsidRPr="00FB4E87">
        <w:rPr>
          <w:i/>
          <w:iCs/>
          <w:sz w:val="28"/>
          <w:szCs w:val="28"/>
          <w:lang w:val="pt-BR"/>
        </w:rPr>
        <w:tab/>
        <w:t>Căn cứ Luật Trật tự, an toàn giao thông đường bộ ngày 27 tháng 6 năm 2024;</w:t>
      </w:r>
    </w:p>
    <w:p w14:paraId="66619A29" w14:textId="75203DC1" w:rsidR="00DE097D" w:rsidRPr="00DE097D" w:rsidRDefault="00DE097D" w:rsidP="00397BD0">
      <w:pPr>
        <w:spacing w:before="120" w:after="120" w:line="240" w:lineRule="auto"/>
        <w:jc w:val="both"/>
        <w:rPr>
          <w:i/>
          <w:iCs/>
          <w:sz w:val="28"/>
          <w:szCs w:val="28"/>
          <w:lang w:val="vi-VN"/>
        </w:rPr>
      </w:pPr>
      <w:r>
        <w:rPr>
          <w:i/>
          <w:iCs/>
          <w:sz w:val="28"/>
          <w:szCs w:val="28"/>
          <w:lang w:val="vi-VN"/>
        </w:rPr>
        <w:tab/>
        <w:t>Căn cứ Luật Đường bộ ngày 27 tháng 6 năm 2024;</w:t>
      </w:r>
    </w:p>
    <w:p w14:paraId="7BEDEC3B" w14:textId="650E5F5D" w:rsidR="002B2DCC" w:rsidRPr="00FB4E87" w:rsidRDefault="002B2DCC" w:rsidP="00397BD0">
      <w:pPr>
        <w:spacing w:before="120" w:after="120" w:line="240" w:lineRule="auto"/>
        <w:jc w:val="both"/>
        <w:rPr>
          <w:sz w:val="28"/>
          <w:szCs w:val="28"/>
          <w:lang w:val="pt-BR"/>
        </w:rPr>
      </w:pPr>
      <w:r w:rsidRPr="00FB4E87">
        <w:rPr>
          <w:i/>
          <w:iCs/>
          <w:sz w:val="28"/>
          <w:szCs w:val="28"/>
          <w:lang w:val="pt-BR"/>
        </w:rPr>
        <w:tab/>
        <w:t>Theo đề nghị của Giám đốc Sở Giao thông vận tải tại Tờ trình số         /TTr-SGTVT</w:t>
      </w:r>
      <w:r w:rsidR="00AA3AF3">
        <w:rPr>
          <w:i/>
          <w:iCs/>
          <w:sz w:val="28"/>
          <w:szCs w:val="28"/>
          <w:lang w:val="vi-VN"/>
        </w:rPr>
        <w:t xml:space="preserve"> </w:t>
      </w:r>
      <w:r w:rsidRPr="00FB4E87">
        <w:rPr>
          <w:i/>
          <w:iCs/>
          <w:sz w:val="28"/>
          <w:szCs w:val="28"/>
          <w:lang w:val="pt-BR"/>
        </w:rPr>
        <w:t>ngày      tháng     năm 2024.</w:t>
      </w:r>
    </w:p>
    <w:p w14:paraId="718C7BE2" w14:textId="77777777" w:rsidR="002B2DCC" w:rsidRPr="00111623" w:rsidRDefault="002B2DCC" w:rsidP="00397BD0">
      <w:pPr>
        <w:spacing w:before="240" w:after="240" w:line="240" w:lineRule="auto"/>
        <w:jc w:val="center"/>
        <w:rPr>
          <w:b/>
          <w:bCs/>
          <w:sz w:val="28"/>
          <w:szCs w:val="28"/>
          <w:lang w:val="vi-VN"/>
        </w:rPr>
      </w:pPr>
      <w:r w:rsidRPr="00111623">
        <w:rPr>
          <w:b/>
          <w:bCs/>
          <w:sz w:val="28"/>
          <w:szCs w:val="28"/>
          <w:lang w:val="pt-BR"/>
        </w:rPr>
        <w:t>QUYẾT ĐỊNH:</w:t>
      </w:r>
    </w:p>
    <w:p w14:paraId="6713D86A" w14:textId="57E5B470" w:rsidR="0041717D" w:rsidRPr="005011BA" w:rsidRDefault="0041717D" w:rsidP="00397BD0">
      <w:pPr>
        <w:spacing w:before="120" w:after="120" w:line="240" w:lineRule="auto"/>
        <w:ind w:firstLine="720"/>
        <w:jc w:val="both"/>
        <w:rPr>
          <w:rFonts w:eastAsia="Times New Roman" w:cs="Times New Roman"/>
          <w:sz w:val="28"/>
          <w:szCs w:val="28"/>
        </w:rPr>
      </w:pPr>
      <w:bookmarkStart w:id="1" w:name="dieu_1"/>
      <w:r w:rsidRPr="005011BA">
        <w:rPr>
          <w:rFonts w:eastAsia="Times New Roman" w:cs="Times New Roman"/>
          <w:b/>
          <w:bCs/>
          <w:sz w:val="28"/>
          <w:szCs w:val="28"/>
        </w:rPr>
        <w:t>Điều 1. Phạm vi điều chỉnh</w:t>
      </w:r>
      <w:bookmarkEnd w:id="1"/>
    </w:p>
    <w:p w14:paraId="7F623757" w14:textId="4E13AC8A" w:rsidR="0041717D" w:rsidRPr="005011BA" w:rsidRDefault="0041717D" w:rsidP="00397BD0">
      <w:pPr>
        <w:spacing w:before="120" w:after="120" w:line="240" w:lineRule="auto"/>
        <w:ind w:firstLine="720"/>
        <w:jc w:val="both"/>
        <w:rPr>
          <w:rFonts w:eastAsia="Times New Roman" w:cs="Times New Roman"/>
          <w:sz w:val="28"/>
          <w:szCs w:val="28"/>
        </w:rPr>
      </w:pPr>
      <w:bookmarkStart w:id="2" w:name="_Hlk178340602"/>
      <w:r w:rsidRPr="005011BA">
        <w:rPr>
          <w:rFonts w:eastAsia="Times New Roman" w:cs="Times New Roman"/>
          <w:sz w:val="28"/>
          <w:szCs w:val="28"/>
        </w:rPr>
        <w:t>Quy định này quy định về</w:t>
      </w:r>
      <w:r w:rsidR="00AF5472" w:rsidRPr="005011BA">
        <w:rPr>
          <w:rFonts w:eastAsia="Times New Roman" w:cs="Times New Roman"/>
          <w:sz w:val="28"/>
          <w:szCs w:val="28"/>
        </w:rPr>
        <w:t xml:space="preserve"> sử dụng</w:t>
      </w:r>
      <w:r w:rsidRPr="005011BA">
        <w:rPr>
          <w:rFonts w:eastAsia="Times New Roman" w:cs="Times New Roman"/>
          <w:sz w:val="28"/>
          <w:szCs w:val="28"/>
        </w:rPr>
        <w:t xml:space="preserve"> </w:t>
      </w:r>
      <w:r w:rsidR="00A062B8" w:rsidRPr="005011BA">
        <w:rPr>
          <w:rFonts w:eastAsia="Times New Roman" w:cs="Times New Roman"/>
          <w:sz w:val="28"/>
          <w:szCs w:val="28"/>
        </w:rPr>
        <w:t>xe mô tô</w:t>
      </w:r>
      <w:r w:rsidR="00DF7662" w:rsidRPr="005011BA">
        <w:rPr>
          <w:rFonts w:eastAsia="Times New Roman" w:cs="Times New Roman"/>
          <w:sz w:val="28"/>
          <w:szCs w:val="28"/>
        </w:rPr>
        <w:t>, xe gắn máy,</w:t>
      </w:r>
      <w:r w:rsidR="00A062B8" w:rsidRPr="005011BA">
        <w:rPr>
          <w:rFonts w:eastAsia="Times New Roman" w:cs="Times New Roman"/>
          <w:sz w:val="28"/>
          <w:szCs w:val="28"/>
        </w:rPr>
        <w:t xml:space="preserve"> </w:t>
      </w:r>
      <w:r w:rsidR="00AF5472" w:rsidRPr="005011BA">
        <w:rPr>
          <w:rFonts w:eastAsia="Times New Roman" w:cs="Times New Roman"/>
          <w:sz w:val="28"/>
          <w:szCs w:val="28"/>
        </w:rPr>
        <w:t>xe thô sơ</w:t>
      </w:r>
      <w:r w:rsidR="00E75C94" w:rsidRPr="005011BA">
        <w:rPr>
          <w:rFonts w:eastAsia="Times New Roman" w:cs="Times New Roman"/>
          <w:sz w:val="28"/>
          <w:szCs w:val="28"/>
        </w:rPr>
        <w:t xml:space="preserve"> và các loại xe tương tự để</w:t>
      </w:r>
      <w:r w:rsidR="00AF5472" w:rsidRPr="005011BA">
        <w:rPr>
          <w:rFonts w:eastAsia="Times New Roman" w:cs="Times New Roman"/>
          <w:sz w:val="28"/>
          <w:szCs w:val="28"/>
        </w:rPr>
        <w:t xml:space="preserve"> kinh doanh </w:t>
      </w:r>
      <w:r w:rsidRPr="005011BA">
        <w:rPr>
          <w:rFonts w:eastAsia="Times New Roman" w:cs="Times New Roman"/>
          <w:sz w:val="28"/>
          <w:szCs w:val="28"/>
        </w:rPr>
        <w:t>vận chuyển hành khách, hàng hóa trên địa bàn tỉnh Bình Định.</w:t>
      </w:r>
    </w:p>
    <w:p w14:paraId="75F206D4" w14:textId="77777777" w:rsidR="0041717D" w:rsidRPr="005011BA" w:rsidRDefault="0041717D" w:rsidP="00397BD0">
      <w:pPr>
        <w:spacing w:before="120" w:after="120" w:line="240" w:lineRule="auto"/>
        <w:ind w:firstLine="720"/>
        <w:jc w:val="both"/>
        <w:rPr>
          <w:rFonts w:eastAsia="Times New Roman" w:cs="Times New Roman"/>
          <w:sz w:val="28"/>
          <w:szCs w:val="28"/>
        </w:rPr>
      </w:pPr>
      <w:bookmarkStart w:id="3" w:name="dieu_2"/>
      <w:bookmarkEnd w:id="2"/>
      <w:r w:rsidRPr="005011BA">
        <w:rPr>
          <w:rFonts w:eastAsia="Times New Roman" w:cs="Times New Roman"/>
          <w:b/>
          <w:bCs/>
          <w:sz w:val="28"/>
          <w:szCs w:val="28"/>
        </w:rPr>
        <w:t>Điều 2. Đối tượng áp dụng</w:t>
      </w:r>
      <w:bookmarkEnd w:id="3"/>
    </w:p>
    <w:p w14:paraId="6D1C3F9C" w14:textId="71B20C28" w:rsidR="00481E10" w:rsidRPr="005011BA" w:rsidRDefault="00481E10" w:rsidP="00397BD0">
      <w:pPr>
        <w:spacing w:before="120" w:after="120" w:line="240" w:lineRule="auto"/>
        <w:ind w:firstLine="720"/>
        <w:jc w:val="both"/>
        <w:rPr>
          <w:sz w:val="28"/>
          <w:szCs w:val="28"/>
        </w:rPr>
      </w:pPr>
      <w:bookmarkStart w:id="4" w:name="_Hlk178340715"/>
      <w:r w:rsidRPr="005011BA">
        <w:rPr>
          <w:sz w:val="28"/>
          <w:szCs w:val="28"/>
        </w:rPr>
        <w:t xml:space="preserve">Quy định này </w:t>
      </w:r>
      <w:r w:rsidRPr="005011BA">
        <w:rPr>
          <w:sz w:val="28"/>
          <w:szCs w:val="28"/>
          <w:shd w:val="clear" w:color="auto" w:fill="FFFFFF"/>
        </w:rPr>
        <w:t xml:space="preserve">áp dụng đối với cơ quan quản lý nhà nước, tổ chức, cá nhân có liên quan </w:t>
      </w:r>
      <w:r w:rsidR="00032E48" w:rsidRPr="005011BA">
        <w:rPr>
          <w:sz w:val="28"/>
          <w:szCs w:val="28"/>
          <w:shd w:val="clear" w:color="auto" w:fill="FFFFFF"/>
        </w:rPr>
        <w:t>sử dụng</w:t>
      </w:r>
      <w:r w:rsidRPr="005011BA">
        <w:rPr>
          <w:sz w:val="28"/>
          <w:szCs w:val="28"/>
          <w:shd w:val="clear" w:color="auto" w:fill="FFFFFF"/>
        </w:rPr>
        <w:t xml:space="preserve"> </w:t>
      </w:r>
      <w:r w:rsidR="00DF7662" w:rsidRPr="005011BA">
        <w:rPr>
          <w:rFonts w:eastAsia="Times New Roman" w:cs="Times New Roman"/>
          <w:sz w:val="28"/>
          <w:szCs w:val="28"/>
        </w:rPr>
        <w:t>xe mô tô, xe gắn máy, xe thô sơ và các loại xe tương tự</w:t>
      </w:r>
      <w:r w:rsidR="00032E48" w:rsidRPr="005011BA">
        <w:rPr>
          <w:sz w:val="28"/>
          <w:szCs w:val="28"/>
          <w:shd w:val="clear" w:color="auto" w:fill="FFFFFF"/>
        </w:rPr>
        <w:t xml:space="preserve"> để kinh doanh vận chuyển hành khách, hàng hóa </w:t>
      </w:r>
      <w:r w:rsidRPr="005011BA">
        <w:rPr>
          <w:sz w:val="28"/>
          <w:szCs w:val="28"/>
          <w:shd w:val="clear" w:color="auto" w:fill="FFFFFF"/>
        </w:rPr>
        <w:t xml:space="preserve">trên địa bàn tỉnh </w:t>
      </w:r>
      <w:r w:rsidR="001440E0" w:rsidRPr="005011BA">
        <w:rPr>
          <w:sz w:val="28"/>
          <w:szCs w:val="28"/>
          <w:shd w:val="clear" w:color="auto" w:fill="FFFFFF"/>
        </w:rPr>
        <w:t>Bình Định</w:t>
      </w:r>
      <w:r w:rsidRPr="005011BA">
        <w:rPr>
          <w:sz w:val="28"/>
          <w:szCs w:val="28"/>
          <w:shd w:val="clear" w:color="auto" w:fill="FFFFFF"/>
        </w:rPr>
        <w:t>.</w:t>
      </w:r>
      <w:bookmarkEnd w:id="4"/>
    </w:p>
    <w:p w14:paraId="74F95494" w14:textId="77777777" w:rsidR="004C293D" w:rsidRPr="005011BA" w:rsidRDefault="004C293D" w:rsidP="00397BD0">
      <w:pPr>
        <w:spacing w:before="120" w:after="120" w:line="240" w:lineRule="auto"/>
        <w:ind w:firstLine="720"/>
        <w:jc w:val="both"/>
        <w:rPr>
          <w:b/>
          <w:bCs/>
          <w:sz w:val="28"/>
          <w:szCs w:val="28"/>
        </w:rPr>
      </w:pPr>
      <w:r w:rsidRPr="005011BA">
        <w:rPr>
          <w:b/>
          <w:bCs/>
          <w:sz w:val="28"/>
          <w:szCs w:val="28"/>
        </w:rPr>
        <w:t>Điều 3. Giải thích từ ngữ</w:t>
      </w:r>
    </w:p>
    <w:p w14:paraId="1C2E999E" w14:textId="75B81609" w:rsidR="004C293D" w:rsidRPr="005011BA" w:rsidRDefault="004C293D" w:rsidP="00397BD0">
      <w:pPr>
        <w:spacing w:before="120" w:after="120" w:line="240" w:lineRule="auto"/>
        <w:ind w:firstLine="720"/>
        <w:jc w:val="both"/>
        <w:rPr>
          <w:bCs/>
          <w:sz w:val="28"/>
          <w:szCs w:val="28"/>
        </w:rPr>
      </w:pPr>
      <w:r w:rsidRPr="005011BA">
        <w:rPr>
          <w:bCs/>
          <w:sz w:val="28"/>
          <w:szCs w:val="28"/>
        </w:rPr>
        <w:t xml:space="preserve">Trong </w:t>
      </w:r>
      <w:r w:rsidR="00AA3AF3" w:rsidRPr="00FE752E">
        <w:rPr>
          <w:bCs/>
          <w:sz w:val="28"/>
          <w:szCs w:val="28"/>
        </w:rPr>
        <w:t>Quyết</w:t>
      </w:r>
      <w:r w:rsidRPr="00AA3AF3">
        <w:rPr>
          <w:bCs/>
          <w:color w:val="FF0000"/>
          <w:sz w:val="28"/>
          <w:szCs w:val="28"/>
        </w:rPr>
        <w:t xml:space="preserve"> </w:t>
      </w:r>
      <w:r w:rsidRPr="005011BA">
        <w:rPr>
          <w:bCs/>
          <w:sz w:val="28"/>
          <w:szCs w:val="28"/>
        </w:rPr>
        <w:t>định này, những từ ngữ dưới đây được hiểu như sau:</w:t>
      </w:r>
    </w:p>
    <w:p w14:paraId="5A07A375" w14:textId="6D02E4A6" w:rsidR="00F72B5F" w:rsidRPr="00F54DBA" w:rsidRDefault="00267C55" w:rsidP="00397BD0">
      <w:pPr>
        <w:spacing w:before="120" w:after="120" w:line="240" w:lineRule="auto"/>
        <w:ind w:firstLine="720"/>
        <w:jc w:val="both"/>
        <w:rPr>
          <w:rFonts w:cs="Times New Roman"/>
          <w:sz w:val="28"/>
          <w:szCs w:val="28"/>
          <w:lang w:val="pt-BR"/>
        </w:rPr>
      </w:pPr>
      <w:r w:rsidRPr="00F54DBA">
        <w:rPr>
          <w:rStyle w:val="Strong"/>
          <w:b w:val="0"/>
          <w:bCs w:val="0"/>
          <w:sz w:val="28"/>
          <w:szCs w:val="28"/>
        </w:rPr>
        <w:t>1</w:t>
      </w:r>
      <w:r w:rsidR="00612CD1" w:rsidRPr="003E1564">
        <w:rPr>
          <w:rStyle w:val="Strong"/>
          <w:rFonts w:cs="Times New Roman"/>
          <w:b w:val="0"/>
          <w:sz w:val="28"/>
          <w:szCs w:val="28"/>
        </w:rPr>
        <w:t>.</w:t>
      </w:r>
      <w:r w:rsidR="00612CD1" w:rsidRPr="00F54DBA">
        <w:rPr>
          <w:rStyle w:val="Strong"/>
          <w:rFonts w:cs="Times New Roman"/>
          <w:bCs w:val="0"/>
          <w:sz w:val="28"/>
          <w:szCs w:val="28"/>
        </w:rPr>
        <w:t xml:space="preserve"> </w:t>
      </w:r>
      <w:r w:rsidR="00F72B5F" w:rsidRPr="00F54DBA">
        <w:rPr>
          <w:rStyle w:val="Strong"/>
          <w:rFonts w:cs="Times New Roman"/>
          <w:b w:val="0"/>
          <w:bCs w:val="0"/>
          <w:sz w:val="28"/>
          <w:szCs w:val="28"/>
        </w:rPr>
        <w:t>Xe mô tô được quy định tại điểm e khoản 1</w:t>
      </w:r>
      <w:r w:rsidR="00F72B5F" w:rsidRPr="00F54DBA">
        <w:rPr>
          <w:rStyle w:val="Strong"/>
          <w:rFonts w:cs="Times New Roman"/>
          <w:bCs w:val="0"/>
          <w:sz w:val="28"/>
          <w:szCs w:val="28"/>
        </w:rPr>
        <w:t xml:space="preserve"> </w:t>
      </w:r>
      <w:r w:rsidR="00F72B5F" w:rsidRPr="00F54DBA">
        <w:rPr>
          <w:sz w:val="28"/>
          <w:szCs w:val="28"/>
          <w:lang w:val="vi-VN"/>
        </w:rPr>
        <w:t xml:space="preserve">Điều </w:t>
      </w:r>
      <w:r w:rsidR="007B2B97" w:rsidRPr="00F54DBA">
        <w:rPr>
          <w:sz w:val="28"/>
          <w:szCs w:val="28"/>
          <w:lang w:val="vi-VN"/>
        </w:rPr>
        <w:t>34</w:t>
      </w:r>
      <w:r w:rsidR="00F72B5F" w:rsidRPr="00F54DBA">
        <w:rPr>
          <w:sz w:val="28"/>
          <w:szCs w:val="28"/>
          <w:lang w:val="vi-VN"/>
        </w:rPr>
        <w:t xml:space="preserve"> </w:t>
      </w:r>
      <w:r w:rsidR="00F72B5F" w:rsidRPr="00F54DBA">
        <w:rPr>
          <w:sz w:val="28"/>
          <w:szCs w:val="28"/>
        </w:rPr>
        <w:t xml:space="preserve">của </w:t>
      </w:r>
      <w:r w:rsidR="00F72B5F" w:rsidRPr="00F54DBA">
        <w:rPr>
          <w:rFonts w:cs="Times New Roman"/>
          <w:sz w:val="28"/>
          <w:szCs w:val="28"/>
          <w:lang w:val="pt-BR"/>
        </w:rPr>
        <w:t xml:space="preserve">Luật </w:t>
      </w:r>
      <w:r w:rsidR="00F72B5F" w:rsidRPr="00F54DBA">
        <w:rPr>
          <w:rFonts w:cs="Times New Roman"/>
          <w:sz w:val="28"/>
          <w:szCs w:val="28"/>
        </w:rPr>
        <w:t xml:space="preserve">Trật </w:t>
      </w:r>
      <w:r w:rsidR="008246CD" w:rsidRPr="00F54DBA">
        <w:rPr>
          <w:rFonts w:cs="Times New Roman"/>
          <w:sz w:val="28"/>
          <w:szCs w:val="28"/>
        </w:rPr>
        <w:t>tự</w:t>
      </w:r>
      <w:r w:rsidR="008246CD" w:rsidRPr="00F54DBA">
        <w:rPr>
          <w:rFonts w:cs="Times New Roman"/>
          <w:sz w:val="28"/>
          <w:szCs w:val="28"/>
          <w:lang w:val="vi-VN"/>
        </w:rPr>
        <w:t>,</w:t>
      </w:r>
      <w:r w:rsidR="00F72B5F" w:rsidRPr="00F54DBA">
        <w:rPr>
          <w:rFonts w:cs="Times New Roman"/>
          <w:sz w:val="28"/>
          <w:szCs w:val="28"/>
        </w:rPr>
        <w:t xml:space="preserve"> an toàn giao thông đường bộ</w:t>
      </w:r>
      <w:r w:rsidR="00F72B5F" w:rsidRPr="00F54DBA">
        <w:rPr>
          <w:rFonts w:cs="Times New Roman"/>
          <w:sz w:val="28"/>
          <w:szCs w:val="28"/>
          <w:lang w:val="pt-BR"/>
        </w:rPr>
        <w:t xml:space="preserve">. </w:t>
      </w:r>
    </w:p>
    <w:p w14:paraId="27B7306B" w14:textId="33A57193" w:rsidR="00F72B5F" w:rsidRPr="00F54DBA" w:rsidRDefault="00267C55" w:rsidP="00397BD0">
      <w:pPr>
        <w:spacing w:before="120" w:after="120" w:line="240" w:lineRule="auto"/>
        <w:ind w:firstLine="720"/>
        <w:jc w:val="both"/>
        <w:rPr>
          <w:rFonts w:cs="Times New Roman"/>
          <w:sz w:val="28"/>
          <w:szCs w:val="28"/>
          <w:lang w:val="pt-BR"/>
        </w:rPr>
      </w:pPr>
      <w:r w:rsidRPr="00F54DBA">
        <w:rPr>
          <w:rStyle w:val="Strong"/>
          <w:rFonts w:cs="Times New Roman"/>
          <w:b w:val="0"/>
          <w:bCs w:val="0"/>
          <w:sz w:val="28"/>
          <w:szCs w:val="28"/>
        </w:rPr>
        <w:t>2</w:t>
      </w:r>
      <w:r w:rsidR="00F72B5F" w:rsidRPr="00F54DBA">
        <w:rPr>
          <w:rStyle w:val="Strong"/>
          <w:rFonts w:cs="Times New Roman"/>
          <w:b w:val="0"/>
          <w:bCs w:val="0"/>
          <w:sz w:val="28"/>
          <w:szCs w:val="28"/>
        </w:rPr>
        <w:t xml:space="preserve">. Xe gắn máy được quy định tại điểm g khoản 1 </w:t>
      </w:r>
      <w:r w:rsidR="00F72B5F" w:rsidRPr="00F54DBA">
        <w:rPr>
          <w:sz w:val="28"/>
          <w:szCs w:val="28"/>
          <w:lang w:val="vi-VN"/>
        </w:rPr>
        <w:t>Điều 34</w:t>
      </w:r>
      <w:r w:rsidR="00F72B5F" w:rsidRPr="00F54DBA">
        <w:rPr>
          <w:sz w:val="28"/>
          <w:szCs w:val="28"/>
        </w:rPr>
        <w:t xml:space="preserve"> của </w:t>
      </w:r>
      <w:r w:rsidR="00F72B5F" w:rsidRPr="00F54DBA">
        <w:rPr>
          <w:rFonts w:cs="Times New Roman"/>
          <w:sz w:val="28"/>
          <w:szCs w:val="28"/>
          <w:lang w:val="pt-BR"/>
        </w:rPr>
        <w:t xml:space="preserve">Luật </w:t>
      </w:r>
      <w:r w:rsidR="00F72B5F" w:rsidRPr="00F54DBA">
        <w:rPr>
          <w:rFonts w:cs="Times New Roman"/>
          <w:sz w:val="28"/>
          <w:szCs w:val="28"/>
        </w:rPr>
        <w:t xml:space="preserve">Trật </w:t>
      </w:r>
      <w:r w:rsidR="008246CD" w:rsidRPr="00F54DBA">
        <w:rPr>
          <w:rFonts w:cs="Times New Roman"/>
          <w:sz w:val="28"/>
          <w:szCs w:val="28"/>
        </w:rPr>
        <w:t>tự</w:t>
      </w:r>
      <w:r w:rsidR="008246CD" w:rsidRPr="00F54DBA">
        <w:rPr>
          <w:rFonts w:cs="Times New Roman"/>
          <w:sz w:val="28"/>
          <w:szCs w:val="28"/>
          <w:lang w:val="vi-VN"/>
        </w:rPr>
        <w:t>,</w:t>
      </w:r>
      <w:r w:rsidR="00F72B5F" w:rsidRPr="00F54DBA">
        <w:rPr>
          <w:rFonts w:cs="Times New Roman"/>
          <w:sz w:val="28"/>
          <w:szCs w:val="28"/>
        </w:rPr>
        <w:t xml:space="preserve"> an toàn giao thông đường bộ</w:t>
      </w:r>
      <w:r w:rsidR="00F72B5F" w:rsidRPr="00F54DBA">
        <w:rPr>
          <w:rFonts w:cs="Times New Roman"/>
          <w:sz w:val="28"/>
          <w:szCs w:val="28"/>
          <w:lang w:val="pt-BR"/>
        </w:rPr>
        <w:t xml:space="preserve">. </w:t>
      </w:r>
    </w:p>
    <w:p w14:paraId="4C44B2A2" w14:textId="7925A12F" w:rsidR="00F72B5F" w:rsidRPr="00C85776" w:rsidRDefault="00267C55" w:rsidP="00397BD0">
      <w:pPr>
        <w:spacing w:before="120" w:after="120" w:line="288" w:lineRule="auto"/>
        <w:ind w:firstLine="720"/>
        <w:jc w:val="both"/>
        <w:rPr>
          <w:rStyle w:val="Strong"/>
          <w:rFonts w:cs="Times New Roman"/>
          <w:b w:val="0"/>
          <w:bCs w:val="0"/>
          <w:sz w:val="28"/>
          <w:szCs w:val="28"/>
          <w:lang w:val="pt-BR"/>
        </w:rPr>
      </w:pPr>
      <w:r w:rsidRPr="00F54DBA">
        <w:rPr>
          <w:rStyle w:val="Strong"/>
          <w:rFonts w:cs="Times New Roman"/>
          <w:b w:val="0"/>
          <w:bCs w:val="0"/>
          <w:sz w:val="28"/>
          <w:szCs w:val="28"/>
        </w:rPr>
        <w:t>3</w:t>
      </w:r>
      <w:r w:rsidR="00F72B5F" w:rsidRPr="00F54DBA">
        <w:rPr>
          <w:rStyle w:val="Strong"/>
          <w:rFonts w:cs="Times New Roman"/>
          <w:b w:val="0"/>
          <w:bCs w:val="0"/>
          <w:sz w:val="28"/>
          <w:szCs w:val="28"/>
        </w:rPr>
        <w:t xml:space="preserve">. Xe thô sơ được quy định tại khoản 2 </w:t>
      </w:r>
      <w:r w:rsidR="00F72B5F" w:rsidRPr="00F54DBA">
        <w:rPr>
          <w:sz w:val="28"/>
          <w:szCs w:val="28"/>
          <w:lang w:val="vi-VN"/>
        </w:rPr>
        <w:t>Điều 34</w:t>
      </w:r>
      <w:r w:rsidR="00F72B5F" w:rsidRPr="00F54DBA">
        <w:rPr>
          <w:sz w:val="28"/>
          <w:szCs w:val="28"/>
        </w:rPr>
        <w:t xml:space="preserve"> của </w:t>
      </w:r>
      <w:r w:rsidR="00F72B5F" w:rsidRPr="00F54DBA">
        <w:rPr>
          <w:rFonts w:cs="Times New Roman"/>
          <w:sz w:val="28"/>
          <w:szCs w:val="28"/>
          <w:lang w:val="pt-BR"/>
        </w:rPr>
        <w:t xml:space="preserve">Luật </w:t>
      </w:r>
      <w:r w:rsidR="00F72B5F" w:rsidRPr="00F54DBA">
        <w:rPr>
          <w:rFonts w:cs="Times New Roman"/>
          <w:sz w:val="28"/>
          <w:szCs w:val="28"/>
        </w:rPr>
        <w:t xml:space="preserve">Trật </w:t>
      </w:r>
      <w:r w:rsidR="00522E08">
        <w:rPr>
          <w:rFonts w:cs="Times New Roman"/>
          <w:sz w:val="28"/>
          <w:szCs w:val="28"/>
        </w:rPr>
        <w:t>tự</w:t>
      </w:r>
      <w:r w:rsidR="00522E08">
        <w:rPr>
          <w:rFonts w:cs="Times New Roman"/>
          <w:sz w:val="28"/>
          <w:szCs w:val="28"/>
          <w:lang w:val="vi-VN"/>
        </w:rPr>
        <w:t>,</w:t>
      </w:r>
      <w:r w:rsidR="00F72B5F" w:rsidRPr="00F54DBA">
        <w:rPr>
          <w:rFonts w:cs="Times New Roman"/>
          <w:sz w:val="28"/>
          <w:szCs w:val="28"/>
        </w:rPr>
        <w:t xml:space="preserve"> an toàn giao thông đường bộ</w:t>
      </w:r>
      <w:r w:rsidR="00F72B5F" w:rsidRPr="00F54DBA">
        <w:rPr>
          <w:rFonts w:cs="Times New Roman"/>
          <w:sz w:val="28"/>
          <w:szCs w:val="28"/>
          <w:lang w:val="pt-BR"/>
        </w:rPr>
        <w:t xml:space="preserve">. </w:t>
      </w:r>
      <w:r w:rsidR="000B61C7" w:rsidRPr="00CD3B5B">
        <w:rPr>
          <w:rFonts w:cs="Times New Roman"/>
          <w:strike/>
          <w:sz w:val="28"/>
          <w:szCs w:val="28"/>
          <w:lang w:val="pt-BR"/>
        </w:rPr>
        <w:t xml:space="preserve"> </w:t>
      </w:r>
    </w:p>
    <w:p w14:paraId="3401504E" w14:textId="0E3FA610" w:rsidR="003D06A0" w:rsidRPr="00D37851" w:rsidRDefault="00CD3B5B" w:rsidP="00397BD0">
      <w:pPr>
        <w:spacing w:before="120" w:after="120" w:line="240" w:lineRule="auto"/>
        <w:ind w:firstLine="720"/>
        <w:jc w:val="both"/>
        <w:rPr>
          <w:rStyle w:val="Strong"/>
          <w:rFonts w:cs="Times New Roman"/>
          <w:b w:val="0"/>
          <w:bCs w:val="0"/>
          <w:sz w:val="28"/>
          <w:szCs w:val="28"/>
          <w:lang w:val="vi-VN"/>
        </w:rPr>
      </w:pPr>
      <w:r w:rsidRPr="00D37851">
        <w:rPr>
          <w:sz w:val="28"/>
          <w:szCs w:val="28"/>
        </w:rPr>
        <w:lastRenderedPageBreak/>
        <w:t>4</w:t>
      </w:r>
      <w:r w:rsidR="003D06A0" w:rsidRPr="00D37851">
        <w:rPr>
          <w:sz w:val="28"/>
          <w:szCs w:val="28"/>
          <w:lang w:val="vi-VN"/>
        </w:rPr>
        <w:t xml:space="preserve">. </w:t>
      </w:r>
      <w:r w:rsidR="001B77FB" w:rsidRPr="00D37851">
        <w:rPr>
          <w:rStyle w:val="Strong"/>
          <w:rFonts w:cs="Times New Roman"/>
          <w:b w:val="0"/>
          <w:bCs w:val="0"/>
          <w:sz w:val="28"/>
          <w:szCs w:val="28"/>
        </w:rPr>
        <w:t>Kinh</w:t>
      </w:r>
      <w:r w:rsidR="001B77FB" w:rsidRPr="00D37851">
        <w:rPr>
          <w:rStyle w:val="Strong"/>
          <w:rFonts w:cs="Times New Roman"/>
          <w:b w:val="0"/>
          <w:bCs w:val="0"/>
          <w:sz w:val="28"/>
          <w:szCs w:val="28"/>
          <w:lang w:val="vi-VN"/>
        </w:rPr>
        <w:t xml:space="preserve"> doanh vận chuyển hành khách, </w:t>
      </w:r>
      <w:r w:rsidRPr="00D37851">
        <w:rPr>
          <w:rStyle w:val="Strong"/>
          <w:rFonts w:cs="Times New Roman"/>
          <w:b w:val="0"/>
          <w:bCs w:val="0"/>
          <w:sz w:val="28"/>
          <w:szCs w:val="28"/>
          <w:lang w:val="vi-VN"/>
        </w:rPr>
        <w:t>hàng</w:t>
      </w:r>
      <w:r w:rsidR="001B77FB" w:rsidRPr="00D37851">
        <w:rPr>
          <w:rStyle w:val="Strong"/>
          <w:rFonts w:cs="Times New Roman"/>
          <w:b w:val="0"/>
          <w:bCs w:val="0"/>
          <w:sz w:val="28"/>
          <w:szCs w:val="28"/>
          <w:lang w:val="vi-VN"/>
        </w:rPr>
        <w:t xml:space="preserve"> hóa bằng xe mô tô, xe gắn</w:t>
      </w:r>
      <w:r w:rsidRPr="00D37851">
        <w:rPr>
          <w:rStyle w:val="Strong"/>
          <w:rFonts w:cs="Times New Roman"/>
          <w:b w:val="0"/>
          <w:bCs w:val="0"/>
          <w:sz w:val="28"/>
          <w:szCs w:val="28"/>
          <w:lang w:val="vi-VN"/>
        </w:rPr>
        <w:t xml:space="preserve"> </w:t>
      </w:r>
      <w:r w:rsidR="001B77FB" w:rsidRPr="00D37851">
        <w:rPr>
          <w:rStyle w:val="Strong"/>
          <w:rFonts w:cs="Times New Roman"/>
          <w:b w:val="0"/>
          <w:bCs w:val="0"/>
          <w:sz w:val="28"/>
          <w:szCs w:val="28"/>
          <w:lang w:val="vi-VN"/>
        </w:rPr>
        <w:t xml:space="preserve">máy, xe thô sơ là hoạt động do tổ </w:t>
      </w:r>
      <w:r w:rsidR="00D01574" w:rsidRPr="00D37851">
        <w:rPr>
          <w:rStyle w:val="Strong"/>
          <w:rFonts w:cs="Times New Roman"/>
          <w:b w:val="0"/>
          <w:bCs w:val="0"/>
          <w:sz w:val="28"/>
          <w:szCs w:val="28"/>
          <w:lang w:val="vi-VN"/>
        </w:rPr>
        <w:t>chức,</w:t>
      </w:r>
      <w:r w:rsidR="001B77FB" w:rsidRPr="00D37851">
        <w:rPr>
          <w:rStyle w:val="Strong"/>
          <w:rFonts w:cs="Times New Roman"/>
          <w:b w:val="0"/>
          <w:bCs w:val="0"/>
          <w:sz w:val="28"/>
          <w:szCs w:val="28"/>
          <w:lang w:val="vi-VN"/>
        </w:rPr>
        <w:t xml:space="preserve"> cá nhân sử dụng </w:t>
      </w:r>
      <w:r w:rsidRPr="00D37851">
        <w:rPr>
          <w:rStyle w:val="Strong"/>
          <w:rFonts w:cs="Times New Roman"/>
          <w:b w:val="0"/>
          <w:bCs w:val="0"/>
          <w:sz w:val="28"/>
          <w:szCs w:val="28"/>
          <w:lang w:val="vi-VN"/>
        </w:rPr>
        <w:t>các loại xe này để cung cấp dịch vụ vận tải người, hàng hóa trên đường bộ nhằm mục đích sinh lợi.</w:t>
      </w:r>
    </w:p>
    <w:p w14:paraId="362E2D36" w14:textId="34082430" w:rsidR="009105CC" w:rsidRPr="00D37851" w:rsidRDefault="009105CC" w:rsidP="00397BD0">
      <w:pPr>
        <w:spacing w:before="120" w:after="120" w:line="240" w:lineRule="auto"/>
        <w:ind w:firstLine="720"/>
        <w:jc w:val="both"/>
        <w:rPr>
          <w:rFonts w:cs="Times New Roman"/>
          <w:b/>
          <w:bCs/>
          <w:sz w:val="28"/>
          <w:szCs w:val="28"/>
          <w:lang w:val="vi-VN"/>
        </w:rPr>
      </w:pPr>
      <w:bookmarkStart w:id="5" w:name="dieu_3"/>
      <w:r w:rsidRPr="00D37851">
        <w:rPr>
          <w:rFonts w:cs="Times New Roman"/>
          <w:b/>
          <w:bCs/>
          <w:sz w:val="28"/>
          <w:szCs w:val="28"/>
          <w:lang w:val="vi-VN"/>
        </w:rPr>
        <w:t xml:space="preserve">Điều </w:t>
      </w:r>
      <w:r w:rsidR="004B3F02" w:rsidRPr="00D37851">
        <w:rPr>
          <w:rFonts w:cs="Times New Roman"/>
          <w:b/>
          <w:bCs/>
          <w:sz w:val="28"/>
          <w:szCs w:val="28"/>
          <w:lang w:val="vi-VN"/>
        </w:rPr>
        <w:t xml:space="preserve">4. </w:t>
      </w:r>
      <w:r w:rsidRPr="00D37851">
        <w:rPr>
          <w:rFonts w:cs="Times New Roman"/>
          <w:b/>
          <w:bCs/>
          <w:sz w:val="28"/>
          <w:szCs w:val="28"/>
          <w:lang w:val="vi-VN"/>
        </w:rPr>
        <w:t>Quy định chung</w:t>
      </w:r>
    </w:p>
    <w:p w14:paraId="49A4059F" w14:textId="731EA3E1" w:rsidR="00E16469" w:rsidRPr="00D37851" w:rsidRDefault="00E16469" w:rsidP="00397BD0">
      <w:pPr>
        <w:spacing w:before="120" w:after="120" w:line="240" w:lineRule="auto"/>
        <w:ind w:firstLine="720"/>
        <w:jc w:val="both"/>
        <w:rPr>
          <w:rFonts w:eastAsia="Times New Roman" w:cs="Times New Roman"/>
          <w:sz w:val="28"/>
          <w:szCs w:val="28"/>
          <w:lang w:val="vi-VN"/>
        </w:rPr>
      </w:pPr>
      <w:r w:rsidRPr="00D37851">
        <w:rPr>
          <w:rFonts w:eastAsia="Times New Roman" w:cs="Times New Roman"/>
          <w:sz w:val="28"/>
          <w:szCs w:val="28"/>
          <w:lang w:val="vi-VN"/>
        </w:rPr>
        <w:t xml:space="preserve">1. </w:t>
      </w:r>
      <w:r w:rsidR="003D7703" w:rsidRPr="00D37851">
        <w:rPr>
          <w:rFonts w:eastAsia="Times New Roman" w:cs="Times New Roman"/>
          <w:sz w:val="28"/>
          <w:szCs w:val="28"/>
          <w:lang w:val="vi-VN"/>
        </w:rPr>
        <w:t>Người lái xe</w:t>
      </w:r>
      <w:r w:rsidR="00027FD0" w:rsidRPr="00D37851">
        <w:rPr>
          <w:rFonts w:eastAsia="Times New Roman" w:cs="Times New Roman"/>
          <w:sz w:val="28"/>
          <w:szCs w:val="28"/>
          <w:lang w:val="vi-VN"/>
        </w:rPr>
        <w:t xml:space="preserve"> mô tô, xe gắn máy</w:t>
      </w:r>
      <w:r w:rsidR="006342FF" w:rsidRPr="00D37851">
        <w:rPr>
          <w:rFonts w:eastAsia="Times New Roman" w:cs="Times New Roman"/>
          <w:sz w:val="28"/>
          <w:szCs w:val="28"/>
          <w:lang w:val="vi-VN"/>
        </w:rPr>
        <w:t xml:space="preserve"> </w:t>
      </w:r>
      <w:r w:rsidR="00F54C32" w:rsidRPr="00D37851">
        <w:rPr>
          <w:rFonts w:eastAsia="Times New Roman" w:cs="Times New Roman"/>
          <w:sz w:val="28"/>
          <w:szCs w:val="28"/>
          <w:lang w:val="vi-VN"/>
        </w:rPr>
        <w:t xml:space="preserve">tham gia hoạt động kinh doanh </w:t>
      </w:r>
      <w:r w:rsidR="00027FD0" w:rsidRPr="00D37851">
        <w:rPr>
          <w:rFonts w:eastAsia="Times New Roman" w:cs="Times New Roman"/>
          <w:sz w:val="28"/>
          <w:szCs w:val="28"/>
          <w:lang w:val="vi-VN"/>
        </w:rPr>
        <w:t xml:space="preserve">vận </w:t>
      </w:r>
      <w:r w:rsidRPr="00D37851">
        <w:rPr>
          <w:rFonts w:eastAsia="Times New Roman" w:cs="Times New Roman"/>
          <w:sz w:val="28"/>
          <w:szCs w:val="28"/>
          <w:lang w:val="vi-VN"/>
        </w:rPr>
        <w:t>chuyển hành khách, hàng</w:t>
      </w:r>
      <w:r w:rsidR="001B6D9F" w:rsidRPr="00D37851">
        <w:rPr>
          <w:rFonts w:eastAsia="Times New Roman" w:cs="Times New Roman"/>
          <w:sz w:val="28"/>
          <w:szCs w:val="28"/>
          <w:lang w:val="vi-VN"/>
        </w:rPr>
        <w:t xml:space="preserve"> hóa</w:t>
      </w:r>
      <w:r w:rsidRPr="00D37851">
        <w:rPr>
          <w:rFonts w:eastAsia="Times New Roman" w:cs="Times New Roman"/>
          <w:sz w:val="28"/>
          <w:szCs w:val="28"/>
          <w:lang w:val="vi-VN"/>
        </w:rPr>
        <w:t xml:space="preserve"> phải </w:t>
      </w:r>
      <w:r w:rsidR="00DC0FA0" w:rsidRPr="00D37851">
        <w:rPr>
          <w:rFonts w:eastAsia="Times New Roman" w:cs="Times New Roman"/>
          <w:sz w:val="28"/>
          <w:szCs w:val="28"/>
          <w:lang w:val="vi-VN"/>
        </w:rPr>
        <w:t xml:space="preserve">chấp hành </w:t>
      </w:r>
      <w:r w:rsidRPr="00D37851">
        <w:rPr>
          <w:rFonts w:eastAsia="Times New Roman" w:cs="Times New Roman"/>
          <w:sz w:val="28"/>
          <w:szCs w:val="28"/>
          <w:lang w:val="vi-VN"/>
        </w:rPr>
        <w:t>theo quy định tại</w:t>
      </w:r>
      <w:r w:rsidR="00AF03A8" w:rsidRPr="00D37851">
        <w:t xml:space="preserve"> </w:t>
      </w:r>
      <w:r w:rsidR="00AF03A8" w:rsidRPr="00D37851">
        <w:rPr>
          <w:rFonts w:eastAsia="Times New Roman" w:cs="Times New Roman"/>
          <w:sz w:val="28"/>
          <w:szCs w:val="28"/>
          <w:lang w:val="vi-VN"/>
        </w:rPr>
        <w:t>khoản 1 khoản 2</w:t>
      </w:r>
      <w:r w:rsidR="00DB31CF">
        <w:rPr>
          <w:rFonts w:eastAsia="Times New Roman" w:cs="Times New Roman"/>
          <w:sz w:val="28"/>
          <w:szCs w:val="28"/>
        </w:rPr>
        <w:t xml:space="preserve"> </w:t>
      </w:r>
      <w:r w:rsidR="00AF03A8" w:rsidRPr="00D37851">
        <w:rPr>
          <w:rFonts w:eastAsia="Times New Roman" w:cs="Times New Roman"/>
          <w:sz w:val="28"/>
          <w:szCs w:val="28"/>
          <w:lang w:val="vi-VN"/>
        </w:rPr>
        <w:t>khoản 3 Điều 33</w:t>
      </w:r>
      <w:r w:rsidR="002042E9" w:rsidRPr="00D37851">
        <w:rPr>
          <w:rFonts w:eastAsia="Times New Roman" w:cs="Times New Roman"/>
          <w:sz w:val="28"/>
          <w:szCs w:val="28"/>
          <w:lang w:val="vi-VN"/>
        </w:rPr>
        <w:t xml:space="preserve"> và </w:t>
      </w:r>
      <w:r w:rsidRPr="00D37851">
        <w:rPr>
          <w:rFonts w:eastAsia="Times New Roman" w:cs="Times New Roman"/>
          <w:sz w:val="28"/>
          <w:szCs w:val="28"/>
          <w:lang w:val="vi-VN"/>
        </w:rPr>
        <w:t xml:space="preserve">khoản 1 Điều </w:t>
      </w:r>
      <w:r w:rsidR="006F54A7" w:rsidRPr="00D37851">
        <w:rPr>
          <w:rFonts w:eastAsia="Times New Roman" w:cs="Times New Roman"/>
          <w:sz w:val="28"/>
          <w:szCs w:val="28"/>
          <w:lang w:val="vi-VN"/>
        </w:rPr>
        <w:t>47</w:t>
      </w:r>
      <w:r w:rsidRPr="00D37851">
        <w:rPr>
          <w:rFonts w:eastAsia="Times New Roman" w:cs="Times New Roman"/>
          <w:sz w:val="28"/>
          <w:szCs w:val="28"/>
          <w:lang w:val="vi-VN"/>
        </w:rPr>
        <w:t xml:space="preserve"> Luật Trật tự, an toàn giao thông đường </w:t>
      </w:r>
      <w:r w:rsidR="006F54A7" w:rsidRPr="00D37851">
        <w:rPr>
          <w:rFonts w:eastAsia="Times New Roman" w:cs="Times New Roman"/>
          <w:sz w:val="28"/>
          <w:szCs w:val="28"/>
          <w:lang w:val="vi-VN"/>
        </w:rPr>
        <w:t>bộ</w:t>
      </w:r>
      <w:r w:rsidRPr="00D37851">
        <w:rPr>
          <w:rFonts w:eastAsia="Times New Roman" w:cs="Times New Roman"/>
          <w:sz w:val="28"/>
          <w:szCs w:val="28"/>
          <w:lang w:val="vi-VN"/>
        </w:rPr>
        <w:t>.</w:t>
      </w:r>
    </w:p>
    <w:p w14:paraId="347884BF" w14:textId="07A96E91" w:rsidR="00E16469" w:rsidRPr="00D37851" w:rsidRDefault="006342FF" w:rsidP="00397BD0">
      <w:pPr>
        <w:spacing w:before="120" w:after="120" w:line="240" w:lineRule="auto"/>
        <w:ind w:firstLine="720"/>
        <w:jc w:val="both"/>
        <w:rPr>
          <w:rFonts w:eastAsia="Times New Roman" w:cs="Times New Roman"/>
          <w:sz w:val="28"/>
          <w:szCs w:val="28"/>
          <w:lang w:val="vi-VN"/>
        </w:rPr>
      </w:pPr>
      <w:r w:rsidRPr="00D37851">
        <w:rPr>
          <w:rFonts w:eastAsia="Times New Roman" w:cs="Times New Roman"/>
          <w:sz w:val="28"/>
          <w:szCs w:val="28"/>
          <w:lang w:val="vi-VN"/>
        </w:rPr>
        <w:t xml:space="preserve">2. </w:t>
      </w:r>
      <w:r w:rsidR="00684B35" w:rsidRPr="00D37851">
        <w:rPr>
          <w:rFonts w:eastAsia="Times New Roman" w:cs="Times New Roman"/>
          <w:sz w:val="28"/>
          <w:szCs w:val="28"/>
          <w:lang w:val="vi-VN"/>
        </w:rPr>
        <w:t xml:space="preserve">Người </w:t>
      </w:r>
      <w:r w:rsidR="00E4737B" w:rsidRPr="00D37851">
        <w:rPr>
          <w:rFonts w:eastAsia="Times New Roman" w:cs="Times New Roman"/>
          <w:sz w:val="28"/>
          <w:szCs w:val="28"/>
          <w:lang w:val="vi-VN"/>
        </w:rPr>
        <w:t xml:space="preserve">điều khiển xe </w:t>
      </w:r>
      <w:r w:rsidRPr="00D37851">
        <w:rPr>
          <w:rFonts w:eastAsia="Times New Roman" w:cs="Times New Roman"/>
          <w:sz w:val="28"/>
          <w:szCs w:val="28"/>
          <w:lang w:val="vi-VN"/>
        </w:rPr>
        <w:t xml:space="preserve">thô sơ </w:t>
      </w:r>
      <w:r w:rsidR="00F54C32" w:rsidRPr="00D37851">
        <w:rPr>
          <w:rFonts w:eastAsia="Times New Roman" w:cs="Times New Roman"/>
          <w:sz w:val="28"/>
          <w:szCs w:val="28"/>
          <w:lang w:val="vi-VN"/>
        </w:rPr>
        <w:t xml:space="preserve">tham gia hoạt động kinh doanh </w:t>
      </w:r>
      <w:r w:rsidRPr="00D37851">
        <w:rPr>
          <w:rFonts w:eastAsia="Times New Roman" w:cs="Times New Roman"/>
          <w:sz w:val="28"/>
          <w:szCs w:val="28"/>
          <w:lang w:val="vi-VN"/>
        </w:rPr>
        <w:t xml:space="preserve">vận chuyển hành khách, hàng hóa phải </w:t>
      </w:r>
      <w:r w:rsidR="00684B35" w:rsidRPr="00D37851">
        <w:rPr>
          <w:rFonts w:eastAsia="Times New Roman" w:cs="Times New Roman"/>
          <w:sz w:val="28"/>
          <w:szCs w:val="28"/>
          <w:lang w:val="vi-VN"/>
        </w:rPr>
        <w:t xml:space="preserve">chấp hành </w:t>
      </w:r>
      <w:r w:rsidRPr="00D37851">
        <w:rPr>
          <w:rFonts w:eastAsia="Times New Roman" w:cs="Times New Roman"/>
          <w:sz w:val="28"/>
          <w:szCs w:val="28"/>
          <w:lang w:val="vi-VN"/>
        </w:rPr>
        <w:t>theo quy định tại Điều 31 (trừ khoản 5), khoản 1 Điều 47 Luật Trật tự, an toàn giao thông đường bộ.</w:t>
      </w:r>
    </w:p>
    <w:p w14:paraId="5CA941DF" w14:textId="3E26B088" w:rsidR="00734E79" w:rsidRPr="00D37851" w:rsidRDefault="00312C04" w:rsidP="00397BD0">
      <w:pPr>
        <w:spacing w:before="120" w:after="120" w:line="240" w:lineRule="auto"/>
        <w:ind w:firstLine="720"/>
        <w:jc w:val="both"/>
        <w:rPr>
          <w:rFonts w:eastAsia="Times New Roman" w:cs="Times New Roman"/>
          <w:sz w:val="28"/>
          <w:szCs w:val="28"/>
          <w:lang w:val="vi-VN"/>
        </w:rPr>
      </w:pPr>
      <w:r w:rsidRPr="00D37851">
        <w:rPr>
          <w:rFonts w:eastAsia="Times New Roman" w:cs="Times New Roman"/>
          <w:sz w:val="28"/>
          <w:szCs w:val="28"/>
          <w:lang w:val="vi-VN"/>
        </w:rPr>
        <w:t>3</w:t>
      </w:r>
      <w:r w:rsidR="00E16469" w:rsidRPr="00D37851">
        <w:rPr>
          <w:rFonts w:eastAsia="Times New Roman" w:cs="Times New Roman"/>
          <w:sz w:val="28"/>
          <w:szCs w:val="28"/>
          <w:lang w:val="vi-VN"/>
        </w:rPr>
        <w:t xml:space="preserve">. </w:t>
      </w:r>
      <w:r w:rsidR="003950C0" w:rsidRPr="00D37851">
        <w:rPr>
          <w:rFonts w:eastAsia="Times New Roman" w:cs="Times New Roman"/>
          <w:sz w:val="28"/>
          <w:szCs w:val="28"/>
          <w:lang w:val="vi-VN"/>
        </w:rPr>
        <w:t xml:space="preserve">Tổ chức, cá nhân </w:t>
      </w:r>
      <w:r w:rsidR="00E16469" w:rsidRPr="00D37851">
        <w:rPr>
          <w:rFonts w:eastAsia="Times New Roman" w:cs="Times New Roman"/>
          <w:sz w:val="28"/>
          <w:szCs w:val="28"/>
          <w:lang w:val="vi-VN"/>
        </w:rPr>
        <w:t xml:space="preserve">kinh doanh vận tải hành khách, hàng hóa bằng xe </w:t>
      </w:r>
      <w:r w:rsidR="00500C0C" w:rsidRPr="00D37851">
        <w:rPr>
          <w:rFonts w:eastAsia="Times New Roman" w:cs="Times New Roman"/>
          <w:sz w:val="28"/>
          <w:szCs w:val="28"/>
          <w:lang w:val="vi-VN"/>
        </w:rPr>
        <w:t xml:space="preserve">mô tô, xe gắn máy, xe thô sơ </w:t>
      </w:r>
      <w:r w:rsidR="00260E7A" w:rsidRPr="005011BA">
        <w:rPr>
          <w:rFonts w:eastAsia="Times New Roman" w:cs="Times New Roman"/>
          <w:sz w:val="28"/>
          <w:szCs w:val="28"/>
        </w:rPr>
        <w:t xml:space="preserve">và các loại xe tương tự </w:t>
      </w:r>
      <w:r w:rsidR="00E16469" w:rsidRPr="00D37851">
        <w:rPr>
          <w:rFonts w:eastAsia="Times New Roman" w:cs="Times New Roman"/>
          <w:sz w:val="28"/>
          <w:szCs w:val="28"/>
          <w:lang w:val="vi-VN"/>
        </w:rPr>
        <w:t xml:space="preserve">phải </w:t>
      </w:r>
      <w:r w:rsidR="00734E79" w:rsidRPr="00D37851">
        <w:rPr>
          <w:rFonts w:eastAsia="Times New Roman" w:cs="Times New Roman"/>
          <w:sz w:val="28"/>
          <w:szCs w:val="28"/>
          <w:lang w:val="vi-VN"/>
        </w:rPr>
        <w:t>tuân thủ quy định của pháp luật về trật tự, an toàn giao thông đường bộ và các quy định của pháp luật khác có liên quan.</w:t>
      </w:r>
    </w:p>
    <w:p w14:paraId="13EFED73" w14:textId="3769DDF4" w:rsidR="00F67CAD" w:rsidRPr="00D37851" w:rsidRDefault="00312C04" w:rsidP="00397BD0">
      <w:pPr>
        <w:spacing w:before="120" w:after="120" w:line="240" w:lineRule="auto"/>
        <w:ind w:firstLine="720"/>
        <w:jc w:val="both"/>
        <w:rPr>
          <w:rFonts w:eastAsia="Times New Roman" w:cs="Times New Roman"/>
          <w:sz w:val="28"/>
          <w:szCs w:val="28"/>
          <w:lang w:val="vi-VN"/>
        </w:rPr>
      </w:pPr>
      <w:r w:rsidRPr="00D37851">
        <w:rPr>
          <w:rFonts w:eastAsia="Times New Roman" w:cs="Times New Roman"/>
          <w:sz w:val="28"/>
          <w:szCs w:val="28"/>
          <w:lang w:val="vi-VN"/>
        </w:rPr>
        <w:t>4</w:t>
      </w:r>
      <w:r w:rsidR="00E16469" w:rsidRPr="00D37851">
        <w:rPr>
          <w:rFonts w:eastAsia="Times New Roman" w:cs="Times New Roman"/>
          <w:sz w:val="28"/>
          <w:szCs w:val="28"/>
          <w:lang w:val="vi-VN"/>
        </w:rPr>
        <w:t xml:space="preserve">. Các hành vi bị nghiêm cấm theo quy định tại Điều 9 Luật Trật tự, an toàn giao thông đường </w:t>
      </w:r>
      <w:r w:rsidR="006F54A7" w:rsidRPr="00D37851">
        <w:rPr>
          <w:rFonts w:eastAsia="Times New Roman" w:cs="Times New Roman"/>
          <w:sz w:val="28"/>
          <w:szCs w:val="28"/>
          <w:lang w:val="vi-VN"/>
        </w:rPr>
        <w:t>bộ.</w:t>
      </w:r>
    </w:p>
    <w:p w14:paraId="2028C341" w14:textId="3761B431" w:rsidR="00DF0A74" w:rsidRPr="00DF0A74" w:rsidRDefault="0041717D" w:rsidP="00397BD0">
      <w:pPr>
        <w:spacing w:before="120" w:after="120" w:line="240" w:lineRule="auto"/>
        <w:ind w:firstLine="720"/>
        <w:jc w:val="both"/>
        <w:rPr>
          <w:rFonts w:eastAsia="Times New Roman" w:cs="Times New Roman"/>
          <w:b/>
          <w:bCs/>
          <w:sz w:val="28"/>
          <w:szCs w:val="28"/>
          <w:lang w:val="vi-VN"/>
        </w:rPr>
      </w:pPr>
      <w:r w:rsidRPr="005011BA">
        <w:rPr>
          <w:rFonts w:eastAsia="Times New Roman" w:cs="Times New Roman"/>
          <w:b/>
          <w:bCs/>
          <w:sz w:val="28"/>
          <w:szCs w:val="28"/>
        </w:rPr>
        <w:t xml:space="preserve">Điều </w:t>
      </w:r>
      <w:r w:rsidR="009105CC">
        <w:rPr>
          <w:rFonts w:eastAsia="Times New Roman" w:cs="Times New Roman"/>
          <w:b/>
          <w:bCs/>
          <w:sz w:val="28"/>
          <w:szCs w:val="28"/>
        </w:rPr>
        <w:t>5</w:t>
      </w:r>
      <w:r w:rsidRPr="005011BA">
        <w:rPr>
          <w:rFonts w:eastAsia="Times New Roman" w:cs="Times New Roman"/>
          <w:b/>
          <w:bCs/>
          <w:sz w:val="28"/>
          <w:szCs w:val="28"/>
        </w:rPr>
        <w:t xml:space="preserve">. </w:t>
      </w:r>
      <w:r w:rsidR="00651416" w:rsidRPr="00FE752E">
        <w:rPr>
          <w:rFonts w:eastAsia="Times New Roman" w:cs="Times New Roman"/>
          <w:b/>
          <w:bCs/>
          <w:sz w:val="28"/>
          <w:szCs w:val="28"/>
        </w:rPr>
        <w:t>Điều</w:t>
      </w:r>
      <w:r w:rsidR="00651416" w:rsidRPr="00FE752E">
        <w:rPr>
          <w:rFonts w:eastAsia="Times New Roman" w:cs="Times New Roman"/>
          <w:b/>
          <w:bCs/>
          <w:sz w:val="28"/>
          <w:szCs w:val="28"/>
          <w:lang w:val="vi-VN"/>
        </w:rPr>
        <w:t xml:space="preserve"> kiện</w:t>
      </w:r>
      <w:r w:rsidR="00FA4436" w:rsidRPr="00FE752E">
        <w:rPr>
          <w:rFonts w:eastAsia="Times New Roman" w:cs="Times New Roman"/>
          <w:b/>
          <w:bCs/>
          <w:sz w:val="28"/>
          <w:szCs w:val="28"/>
          <w:lang w:val="vi-VN"/>
        </w:rPr>
        <w:t xml:space="preserve"> của</w:t>
      </w:r>
      <w:r w:rsidR="00651416" w:rsidRPr="00FE752E">
        <w:rPr>
          <w:rFonts w:eastAsia="Times New Roman" w:cs="Times New Roman"/>
          <w:b/>
          <w:bCs/>
          <w:sz w:val="28"/>
          <w:szCs w:val="28"/>
          <w:lang w:val="vi-VN"/>
        </w:rPr>
        <w:t xml:space="preserve"> </w:t>
      </w:r>
      <w:r w:rsidR="00FA4436">
        <w:rPr>
          <w:rFonts w:eastAsia="Times New Roman" w:cs="Times New Roman"/>
          <w:b/>
          <w:bCs/>
          <w:sz w:val="28"/>
          <w:szCs w:val="28"/>
        </w:rPr>
        <w:t>n</w:t>
      </w:r>
      <w:r w:rsidRPr="005011BA">
        <w:rPr>
          <w:rFonts w:eastAsia="Times New Roman" w:cs="Times New Roman"/>
          <w:b/>
          <w:bCs/>
          <w:sz w:val="28"/>
          <w:szCs w:val="28"/>
        </w:rPr>
        <w:t>gười điều khiển phương tiện</w:t>
      </w:r>
      <w:bookmarkEnd w:id="5"/>
    </w:p>
    <w:p w14:paraId="1BB4ABB8" w14:textId="1E975487" w:rsidR="00AD2DA2" w:rsidRPr="00FE752E" w:rsidRDefault="00084E61" w:rsidP="00397BD0">
      <w:pPr>
        <w:spacing w:before="120" w:after="120" w:line="240" w:lineRule="auto"/>
        <w:ind w:firstLine="720"/>
        <w:jc w:val="both"/>
        <w:rPr>
          <w:rFonts w:eastAsia="Times New Roman" w:cs="Times New Roman"/>
          <w:sz w:val="28"/>
          <w:szCs w:val="28"/>
          <w:lang w:val="vi-VN"/>
        </w:rPr>
      </w:pPr>
      <w:r w:rsidRPr="00FE752E">
        <w:rPr>
          <w:rFonts w:eastAsia="Times New Roman" w:cs="Times New Roman"/>
          <w:sz w:val="28"/>
          <w:szCs w:val="28"/>
          <w:lang w:val="vi-VN"/>
        </w:rPr>
        <w:t xml:space="preserve">1. </w:t>
      </w:r>
      <w:r w:rsidR="00AD2DA2" w:rsidRPr="00FE752E">
        <w:rPr>
          <w:rFonts w:eastAsia="Times New Roman" w:cs="Times New Roman"/>
          <w:sz w:val="28"/>
          <w:szCs w:val="28"/>
          <w:lang w:val="vi-VN"/>
        </w:rPr>
        <w:t xml:space="preserve">Người </w:t>
      </w:r>
      <w:r w:rsidRPr="00FE752E">
        <w:rPr>
          <w:rFonts w:eastAsia="Times New Roman" w:cs="Times New Roman"/>
          <w:sz w:val="28"/>
          <w:szCs w:val="28"/>
          <w:lang w:val="vi-VN"/>
        </w:rPr>
        <w:t xml:space="preserve">lái xe </w:t>
      </w:r>
      <w:r w:rsidR="00AD2DA2" w:rsidRPr="00FE752E">
        <w:rPr>
          <w:rFonts w:eastAsia="Times New Roman" w:cs="Times New Roman"/>
          <w:sz w:val="28"/>
          <w:szCs w:val="28"/>
          <w:lang w:val="vi-VN"/>
        </w:rPr>
        <w:t xml:space="preserve">mô </w:t>
      </w:r>
      <w:r w:rsidR="009D402F" w:rsidRPr="00FE752E">
        <w:rPr>
          <w:rFonts w:eastAsia="Times New Roman" w:cs="Times New Roman"/>
          <w:sz w:val="28"/>
          <w:szCs w:val="28"/>
          <w:lang w:val="vi-VN"/>
        </w:rPr>
        <w:t>tô, xe gắn máy</w:t>
      </w:r>
      <w:r w:rsidRPr="00FE752E">
        <w:rPr>
          <w:rFonts w:eastAsia="Times New Roman" w:cs="Times New Roman"/>
          <w:sz w:val="28"/>
          <w:szCs w:val="28"/>
          <w:lang w:val="vi-VN"/>
        </w:rPr>
        <w:t xml:space="preserve"> tham gia hoạt động kinh doanh vận chuyển hành khách, hàng hóa </w:t>
      </w:r>
      <w:r w:rsidR="00CE4492" w:rsidRPr="00FE752E">
        <w:rPr>
          <w:rFonts w:eastAsia="Times New Roman" w:cs="Times New Roman"/>
          <w:sz w:val="28"/>
          <w:szCs w:val="28"/>
          <w:lang w:val="vi-VN"/>
        </w:rPr>
        <w:t xml:space="preserve">phải đảm bảo các điều kiện theo quy định tại </w:t>
      </w:r>
      <w:r w:rsidR="00DF3F14" w:rsidRPr="00FE752E">
        <w:rPr>
          <w:rFonts w:eastAsia="Times New Roman" w:cs="Times New Roman"/>
          <w:sz w:val="28"/>
          <w:szCs w:val="28"/>
          <w:lang w:val="vi-VN"/>
        </w:rPr>
        <w:t xml:space="preserve">khoản </w:t>
      </w:r>
      <w:r w:rsidR="009D402F" w:rsidRPr="00FE752E">
        <w:rPr>
          <w:rFonts w:eastAsia="Times New Roman" w:cs="Times New Roman"/>
          <w:sz w:val="28"/>
          <w:szCs w:val="28"/>
          <w:lang w:val="vi-VN"/>
        </w:rPr>
        <w:t>1 khoản 4</w:t>
      </w:r>
      <w:r w:rsidR="00DF3F14" w:rsidRPr="00FE752E">
        <w:rPr>
          <w:rFonts w:eastAsia="Times New Roman" w:cs="Times New Roman"/>
          <w:sz w:val="28"/>
          <w:szCs w:val="28"/>
          <w:lang w:val="vi-VN"/>
        </w:rPr>
        <w:t xml:space="preserve"> Điều 56 Luật Trật tự, an toàn giao thông đường </w:t>
      </w:r>
      <w:r w:rsidR="00FA4436" w:rsidRPr="00FE752E">
        <w:rPr>
          <w:rFonts w:eastAsia="Times New Roman" w:cs="Times New Roman"/>
          <w:sz w:val="28"/>
          <w:szCs w:val="28"/>
          <w:lang w:val="vi-VN"/>
        </w:rPr>
        <w:t>bộ.</w:t>
      </w:r>
    </w:p>
    <w:p w14:paraId="4963BE07" w14:textId="272016FE" w:rsidR="00AD2DA2" w:rsidRPr="00FE752E" w:rsidRDefault="00EE5D77" w:rsidP="00397BD0">
      <w:pPr>
        <w:spacing w:before="120" w:after="120" w:line="240" w:lineRule="auto"/>
        <w:ind w:firstLine="720"/>
        <w:jc w:val="both"/>
        <w:rPr>
          <w:rFonts w:eastAsia="Times New Roman" w:cs="Times New Roman"/>
          <w:sz w:val="28"/>
          <w:szCs w:val="28"/>
          <w:lang w:val="vi-VN"/>
        </w:rPr>
      </w:pPr>
      <w:r w:rsidRPr="00FE752E">
        <w:rPr>
          <w:rFonts w:eastAsia="Times New Roman" w:cs="Times New Roman"/>
          <w:sz w:val="28"/>
          <w:szCs w:val="28"/>
          <w:lang w:val="vi-VN"/>
        </w:rPr>
        <w:t>2</w:t>
      </w:r>
      <w:r w:rsidR="00084E61" w:rsidRPr="00FE752E">
        <w:rPr>
          <w:rFonts w:eastAsia="Times New Roman" w:cs="Times New Roman"/>
          <w:sz w:val="28"/>
          <w:szCs w:val="28"/>
          <w:lang w:val="vi-VN"/>
        </w:rPr>
        <w:t xml:space="preserve">. </w:t>
      </w:r>
      <w:r w:rsidR="00AD2DA2" w:rsidRPr="00FE752E">
        <w:rPr>
          <w:rFonts w:eastAsia="Times New Roman" w:cs="Times New Roman"/>
          <w:sz w:val="28"/>
          <w:szCs w:val="28"/>
          <w:lang w:val="vi-VN"/>
        </w:rPr>
        <w:t>Người điều</w:t>
      </w:r>
      <w:r w:rsidR="00084E61" w:rsidRPr="00FE752E">
        <w:rPr>
          <w:rFonts w:eastAsia="Times New Roman" w:cs="Times New Roman"/>
          <w:sz w:val="28"/>
          <w:szCs w:val="28"/>
          <w:lang w:val="vi-VN"/>
        </w:rPr>
        <w:t xml:space="preserve"> khiển</w:t>
      </w:r>
      <w:r w:rsidR="00AD2DA2" w:rsidRPr="00FE752E">
        <w:rPr>
          <w:rFonts w:eastAsia="Times New Roman" w:cs="Times New Roman"/>
          <w:sz w:val="28"/>
          <w:szCs w:val="28"/>
          <w:lang w:val="vi-VN"/>
        </w:rPr>
        <w:t xml:space="preserve"> xe thô sơ</w:t>
      </w:r>
      <w:r w:rsidR="00ED3A80" w:rsidRPr="00FE752E">
        <w:rPr>
          <w:rFonts w:eastAsia="Times New Roman" w:cs="Times New Roman"/>
          <w:sz w:val="28"/>
          <w:szCs w:val="28"/>
          <w:lang w:val="vi-VN"/>
        </w:rPr>
        <w:t xml:space="preserve"> tham gia hoạt động </w:t>
      </w:r>
      <w:r w:rsidR="00084E61" w:rsidRPr="00FE752E">
        <w:rPr>
          <w:rFonts w:eastAsia="Times New Roman" w:cs="Times New Roman"/>
          <w:sz w:val="28"/>
          <w:szCs w:val="28"/>
          <w:lang w:val="vi-VN"/>
        </w:rPr>
        <w:t xml:space="preserve">kinh doanh </w:t>
      </w:r>
      <w:r w:rsidR="00ED3A80" w:rsidRPr="00FE752E">
        <w:rPr>
          <w:rFonts w:eastAsia="Times New Roman" w:cs="Times New Roman"/>
          <w:sz w:val="28"/>
          <w:szCs w:val="28"/>
          <w:lang w:val="vi-VN"/>
        </w:rPr>
        <w:t xml:space="preserve">vận chuyển hành khách, hàng </w:t>
      </w:r>
      <w:r w:rsidR="000E7C4E" w:rsidRPr="00FE752E">
        <w:rPr>
          <w:rFonts w:eastAsia="Times New Roman" w:cs="Times New Roman"/>
          <w:sz w:val="28"/>
          <w:szCs w:val="28"/>
          <w:lang w:val="vi-VN"/>
        </w:rPr>
        <w:t>hóa</w:t>
      </w:r>
      <w:r w:rsidR="00AD2DA2" w:rsidRPr="00FE752E">
        <w:rPr>
          <w:rFonts w:eastAsia="Times New Roman" w:cs="Times New Roman"/>
          <w:sz w:val="28"/>
          <w:szCs w:val="28"/>
          <w:lang w:val="vi-VN"/>
        </w:rPr>
        <w:t xml:space="preserve"> </w:t>
      </w:r>
      <w:r w:rsidR="00F01D53" w:rsidRPr="00FE752E">
        <w:rPr>
          <w:rFonts w:eastAsia="Times New Roman" w:cs="Times New Roman"/>
          <w:sz w:val="28"/>
          <w:szCs w:val="28"/>
          <w:lang w:val="vi-VN"/>
        </w:rPr>
        <w:t xml:space="preserve">phải </w:t>
      </w:r>
      <w:r w:rsidR="00F309A1" w:rsidRPr="00FE752E">
        <w:rPr>
          <w:rFonts w:eastAsia="Times New Roman" w:cs="Times New Roman"/>
          <w:sz w:val="28"/>
          <w:szCs w:val="28"/>
          <w:lang w:val="vi-VN"/>
        </w:rPr>
        <w:t>có sức khỏe bảo đảm điều khiển xe an toàn và hiểu biết quy tắc giao thông đường bộ.</w:t>
      </w:r>
    </w:p>
    <w:p w14:paraId="00133DE4" w14:textId="5490312E" w:rsidR="007F4A43" w:rsidRPr="005011BA" w:rsidRDefault="007F4A43" w:rsidP="00397BD0">
      <w:pPr>
        <w:spacing w:before="120" w:after="120" w:line="240" w:lineRule="auto"/>
        <w:ind w:firstLine="720"/>
        <w:jc w:val="both"/>
        <w:rPr>
          <w:rFonts w:cs="Times New Roman"/>
          <w:spacing w:val="-4"/>
          <w:sz w:val="28"/>
          <w:szCs w:val="28"/>
        </w:rPr>
      </w:pPr>
      <w:bookmarkStart w:id="6" w:name="dieu_4"/>
      <w:r w:rsidRPr="005011BA">
        <w:rPr>
          <w:rFonts w:eastAsia="Times New Roman" w:cs="Times New Roman"/>
          <w:b/>
          <w:bCs/>
          <w:sz w:val="28"/>
          <w:szCs w:val="28"/>
        </w:rPr>
        <w:t xml:space="preserve">Điều </w:t>
      </w:r>
      <w:r w:rsidR="004F50AC">
        <w:rPr>
          <w:rFonts w:eastAsia="Times New Roman" w:cs="Times New Roman"/>
          <w:b/>
          <w:bCs/>
          <w:sz w:val="28"/>
          <w:szCs w:val="28"/>
        </w:rPr>
        <w:t>6</w:t>
      </w:r>
      <w:r w:rsidRPr="005011BA">
        <w:rPr>
          <w:rFonts w:eastAsia="Times New Roman" w:cs="Times New Roman"/>
          <w:b/>
          <w:bCs/>
          <w:sz w:val="28"/>
          <w:szCs w:val="28"/>
        </w:rPr>
        <w:t xml:space="preserve">. </w:t>
      </w:r>
      <w:r w:rsidR="00651416" w:rsidRPr="00FE752E">
        <w:rPr>
          <w:rFonts w:eastAsia="Times New Roman" w:cs="Times New Roman"/>
          <w:b/>
          <w:bCs/>
          <w:sz w:val="28"/>
          <w:szCs w:val="28"/>
        </w:rPr>
        <w:t>Điều</w:t>
      </w:r>
      <w:r w:rsidR="00651416" w:rsidRPr="00FE752E">
        <w:rPr>
          <w:rFonts w:eastAsia="Times New Roman" w:cs="Times New Roman"/>
          <w:b/>
          <w:bCs/>
          <w:sz w:val="28"/>
          <w:szCs w:val="28"/>
          <w:lang w:val="vi-VN"/>
        </w:rPr>
        <w:t xml:space="preserve"> kiện </w:t>
      </w:r>
      <w:r w:rsidR="00651416">
        <w:rPr>
          <w:rFonts w:eastAsia="Times New Roman" w:cs="Times New Roman"/>
          <w:b/>
          <w:bCs/>
          <w:sz w:val="28"/>
          <w:szCs w:val="28"/>
        </w:rPr>
        <w:t>p</w:t>
      </w:r>
      <w:r w:rsidRPr="005011BA">
        <w:rPr>
          <w:rFonts w:eastAsia="Times New Roman" w:cs="Times New Roman"/>
          <w:b/>
          <w:bCs/>
          <w:sz w:val="28"/>
          <w:szCs w:val="28"/>
        </w:rPr>
        <w:t>hương tiện vận chuyển</w:t>
      </w:r>
      <w:bookmarkEnd w:id="6"/>
    </w:p>
    <w:p w14:paraId="5B1061F7" w14:textId="53294CC5" w:rsidR="003D06A0" w:rsidRDefault="003D06A0" w:rsidP="00397BD0">
      <w:pPr>
        <w:spacing w:before="120" w:after="120" w:line="240" w:lineRule="auto"/>
        <w:ind w:firstLine="720"/>
        <w:jc w:val="both"/>
        <w:rPr>
          <w:sz w:val="28"/>
          <w:szCs w:val="28"/>
          <w:lang w:val="vi-VN"/>
        </w:rPr>
      </w:pPr>
      <w:r w:rsidRPr="005011BA">
        <w:rPr>
          <w:rFonts w:eastAsia="Times New Roman" w:cs="Times New Roman"/>
          <w:sz w:val="28"/>
          <w:szCs w:val="28"/>
          <w:lang w:val="vi-VN"/>
        </w:rPr>
        <w:t xml:space="preserve">1. Xe mô tô, xe gắn máy khi tham gia hoạt động vận chuyển hành khách, hàng hóa phải đảm bảo các điều kiện </w:t>
      </w:r>
      <w:bookmarkStart w:id="7" w:name="_Hlk179293839"/>
      <w:r w:rsidR="00C62D41">
        <w:rPr>
          <w:sz w:val="28"/>
          <w:szCs w:val="28"/>
          <w:lang w:val="pt-BR"/>
        </w:rPr>
        <w:t>được</w:t>
      </w:r>
      <w:r w:rsidR="00C62D41">
        <w:rPr>
          <w:sz w:val="28"/>
          <w:szCs w:val="28"/>
          <w:lang w:val="vi-VN"/>
        </w:rPr>
        <w:t xml:space="preserve"> cấp Giấy </w:t>
      </w:r>
      <w:r w:rsidR="00C62D41" w:rsidRPr="00673F76">
        <w:rPr>
          <w:sz w:val="28"/>
          <w:szCs w:val="28"/>
          <w:lang w:val="pt-BR"/>
        </w:rPr>
        <w:t xml:space="preserve">chứng nhận đăng ký xe và gắn biển số </w:t>
      </w:r>
      <w:r w:rsidR="00C62D41">
        <w:rPr>
          <w:sz w:val="28"/>
          <w:szCs w:val="28"/>
          <w:lang w:val="pt-BR"/>
        </w:rPr>
        <w:t>xe</w:t>
      </w:r>
      <w:r w:rsidR="00C62D41">
        <w:rPr>
          <w:sz w:val="28"/>
          <w:szCs w:val="28"/>
          <w:lang w:val="vi-VN"/>
        </w:rPr>
        <w:t xml:space="preserve">, </w:t>
      </w:r>
      <w:r w:rsidR="00C62D41">
        <w:rPr>
          <w:sz w:val="28"/>
          <w:szCs w:val="28"/>
          <w:lang w:val="pt-BR"/>
        </w:rPr>
        <w:t>b</w:t>
      </w:r>
      <w:r w:rsidR="00C62D41" w:rsidRPr="00673F76">
        <w:rPr>
          <w:sz w:val="28"/>
          <w:szCs w:val="28"/>
          <w:lang w:val="pt-BR"/>
        </w:rPr>
        <w:t xml:space="preserve">ảo đảm chất lượng an toàn kỹ thuật và bảo vệ môi trường theo quy định của pháp </w:t>
      </w:r>
      <w:r w:rsidR="00C62D41">
        <w:rPr>
          <w:sz w:val="28"/>
          <w:szCs w:val="28"/>
          <w:lang w:val="pt-BR"/>
        </w:rPr>
        <w:t>luật</w:t>
      </w:r>
      <w:r w:rsidR="00C62D41">
        <w:rPr>
          <w:sz w:val="28"/>
          <w:szCs w:val="28"/>
          <w:lang w:val="vi-VN"/>
        </w:rPr>
        <w:t>.</w:t>
      </w:r>
    </w:p>
    <w:p w14:paraId="1E8B3313" w14:textId="4F6982F5" w:rsidR="003D06A0" w:rsidRPr="005011BA" w:rsidRDefault="003D06A0" w:rsidP="00397BD0">
      <w:pPr>
        <w:spacing w:before="120" w:after="120" w:line="240" w:lineRule="auto"/>
        <w:ind w:firstLine="720"/>
        <w:jc w:val="both"/>
        <w:rPr>
          <w:rFonts w:eastAsia="Times New Roman" w:cs="Times New Roman"/>
          <w:sz w:val="28"/>
          <w:szCs w:val="28"/>
          <w:lang w:val="vi-VN"/>
        </w:rPr>
      </w:pPr>
      <w:bookmarkStart w:id="8" w:name="_GoBack"/>
      <w:bookmarkEnd w:id="7"/>
      <w:bookmarkEnd w:id="8"/>
      <w:r w:rsidRPr="00F54DBA">
        <w:rPr>
          <w:rFonts w:eastAsia="Times New Roman" w:cs="Times New Roman"/>
          <w:sz w:val="28"/>
          <w:szCs w:val="28"/>
          <w:lang w:val="vi-VN"/>
        </w:rPr>
        <w:t xml:space="preserve">2. Xe thô sơ khi tham gia hoạt động vận chuyển hành khách, hàng hóa phải đảm bảo các điều kiện </w:t>
      </w:r>
      <w:r w:rsidR="0026516D" w:rsidRPr="00FE752E">
        <w:rPr>
          <w:rFonts w:eastAsia="Times New Roman" w:cs="Times New Roman"/>
          <w:sz w:val="28"/>
          <w:szCs w:val="28"/>
          <w:lang w:val="vi-VN"/>
        </w:rPr>
        <w:t>theo</w:t>
      </w:r>
      <w:r w:rsidRPr="00FE752E">
        <w:rPr>
          <w:rFonts w:eastAsia="Times New Roman" w:cs="Times New Roman"/>
          <w:sz w:val="28"/>
          <w:szCs w:val="28"/>
          <w:lang w:val="vi-VN"/>
        </w:rPr>
        <w:t xml:space="preserve"> quy định </w:t>
      </w:r>
      <w:r w:rsidR="00646474" w:rsidRPr="00FE752E">
        <w:rPr>
          <w:rFonts w:eastAsia="Times New Roman" w:cs="Times New Roman"/>
          <w:sz w:val="28"/>
          <w:szCs w:val="28"/>
          <w:lang w:val="vi-VN"/>
        </w:rPr>
        <w:t>của Chính phủ.</w:t>
      </w:r>
    </w:p>
    <w:p w14:paraId="7186FD7A" w14:textId="474F0A9C" w:rsidR="00FA1DA1" w:rsidRPr="00995C91" w:rsidRDefault="00FA1DA1" w:rsidP="00397BD0">
      <w:pPr>
        <w:spacing w:before="120" w:after="120" w:line="240" w:lineRule="auto"/>
        <w:ind w:firstLine="720"/>
        <w:jc w:val="both"/>
        <w:rPr>
          <w:rFonts w:cs="Times New Roman"/>
          <w:b/>
          <w:bCs/>
          <w:color w:val="000000" w:themeColor="text1"/>
          <w:sz w:val="28"/>
          <w:szCs w:val="28"/>
        </w:rPr>
      </w:pPr>
      <w:r w:rsidRPr="00995C91">
        <w:rPr>
          <w:rFonts w:cs="Times New Roman"/>
          <w:b/>
          <w:bCs/>
          <w:color w:val="000000" w:themeColor="text1"/>
          <w:sz w:val="28"/>
          <w:szCs w:val="28"/>
        </w:rPr>
        <w:t xml:space="preserve">Điều </w:t>
      </w:r>
      <w:r w:rsidR="004F50AC">
        <w:rPr>
          <w:rFonts w:cs="Times New Roman"/>
          <w:b/>
          <w:bCs/>
          <w:color w:val="000000" w:themeColor="text1"/>
          <w:sz w:val="28"/>
          <w:szCs w:val="28"/>
        </w:rPr>
        <w:t>7</w:t>
      </w:r>
      <w:r w:rsidRPr="00995C91">
        <w:rPr>
          <w:rFonts w:cs="Times New Roman"/>
          <w:b/>
          <w:bCs/>
          <w:color w:val="000000" w:themeColor="text1"/>
          <w:sz w:val="28"/>
          <w:szCs w:val="28"/>
        </w:rPr>
        <w:t xml:space="preserve">. Hoạt động </w:t>
      </w:r>
      <w:r w:rsidR="00263264" w:rsidRPr="00995C91">
        <w:rPr>
          <w:rFonts w:cs="Times New Roman"/>
          <w:b/>
          <w:bCs/>
          <w:color w:val="000000" w:themeColor="text1"/>
          <w:sz w:val="28"/>
          <w:szCs w:val="28"/>
        </w:rPr>
        <w:t xml:space="preserve">kinh doanh </w:t>
      </w:r>
      <w:r w:rsidRPr="00995C91">
        <w:rPr>
          <w:rFonts w:cs="Times New Roman"/>
          <w:b/>
          <w:bCs/>
          <w:color w:val="000000" w:themeColor="text1"/>
          <w:sz w:val="28"/>
          <w:szCs w:val="28"/>
        </w:rPr>
        <w:t xml:space="preserve">vận chuyển hành </w:t>
      </w:r>
      <w:r w:rsidR="001B2D27">
        <w:rPr>
          <w:rFonts w:cs="Times New Roman"/>
          <w:b/>
          <w:bCs/>
          <w:color w:val="000000" w:themeColor="text1"/>
          <w:sz w:val="28"/>
          <w:szCs w:val="28"/>
        </w:rPr>
        <w:t>khách</w:t>
      </w:r>
      <w:r w:rsidR="001B2D27" w:rsidRPr="0001263F">
        <w:rPr>
          <w:rFonts w:cs="Times New Roman"/>
          <w:b/>
          <w:bCs/>
          <w:sz w:val="28"/>
          <w:szCs w:val="28"/>
          <w:lang w:val="vi-VN"/>
        </w:rPr>
        <w:t xml:space="preserve">, </w:t>
      </w:r>
      <w:r w:rsidRPr="00995C91">
        <w:rPr>
          <w:rFonts w:cs="Times New Roman"/>
          <w:b/>
          <w:bCs/>
          <w:color w:val="000000" w:themeColor="text1"/>
          <w:sz w:val="28"/>
          <w:szCs w:val="28"/>
        </w:rPr>
        <w:t>hàng hóa</w:t>
      </w:r>
    </w:p>
    <w:p w14:paraId="6726E7FF" w14:textId="058842BA" w:rsidR="006A54D1" w:rsidRPr="0001263F" w:rsidRDefault="00C810F8" w:rsidP="00397BD0">
      <w:pPr>
        <w:spacing w:before="120" w:after="120" w:line="240" w:lineRule="auto"/>
        <w:ind w:firstLine="720"/>
        <w:jc w:val="both"/>
        <w:rPr>
          <w:rFonts w:cs="Times New Roman"/>
          <w:sz w:val="28"/>
          <w:szCs w:val="28"/>
          <w:lang w:val="vi-VN"/>
        </w:rPr>
      </w:pPr>
      <w:r w:rsidRPr="0001263F">
        <w:rPr>
          <w:rFonts w:cs="Times New Roman"/>
          <w:sz w:val="28"/>
          <w:szCs w:val="28"/>
          <w:lang w:val="vi-VN"/>
        </w:rPr>
        <w:t xml:space="preserve">1. </w:t>
      </w:r>
      <w:r w:rsidR="001B2D27" w:rsidRPr="0001263F">
        <w:rPr>
          <w:rFonts w:cs="Times New Roman"/>
          <w:sz w:val="28"/>
          <w:szCs w:val="28"/>
          <w:lang w:val="vi-VN"/>
        </w:rPr>
        <w:t xml:space="preserve">Tổ chức, cá nhân khi hoạt động kinh doanh vận chuyển hành khách và hàng hóa phải </w:t>
      </w:r>
      <w:r w:rsidR="00634714" w:rsidRPr="0001263F">
        <w:rPr>
          <w:rFonts w:cs="Times New Roman"/>
          <w:sz w:val="28"/>
          <w:szCs w:val="28"/>
          <w:lang w:val="vi-VN"/>
        </w:rPr>
        <w:t xml:space="preserve">thực hiện đăng ký </w:t>
      </w:r>
      <w:r w:rsidR="000F7B9D" w:rsidRPr="0001263F">
        <w:rPr>
          <w:rFonts w:cs="Times New Roman"/>
          <w:sz w:val="28"/>
          <w:szCs w:val="28"/>
          <w:lang w:val="vi-VN"/>
        </w:rPr>
        <w:t>với Ủy ban nhân dân xã, phường, thị trấn</w:t>
      </w:r>
      <w:r w:rsidR="003925FF" w:rsidRPr="0001263F">
        <w:rPr>
          <w:rFonts w:cs="Times New Roman"/>
          <w:sz w:val="28"/>
          <w:szCs w:val="28"/>
          <w:lang w:val="vi-VN"/>
        </w:rPr>
        <w:t xml:space="preserve"> nơi đăng ký hoạt động.</w:t>
      </w:r>
    </w:p>
    <w:p w14:paraId="389F895B" w14:textId="6D4F2433" w:rsidR="00333E93" w:rsidRDefault="00841445" w:rsidP="00397BD0">
      <w:pPr>
        <w:spacing w:before="120" w:after="120" w:line="240" w:lineRule="auto"/>
        <w:ind w:firstLine="720"/>
        <w:jc w:val="both"/>
        <w:rPr>
          <w:rFonts w:cs="Times New Roman"/>
          <w:color w:val="000000" w:themeColor="text1"/>
          <w:sz w:val="28"/>
          <w:szCs w:val="28"/>
        </w:rPr>
      </w:pPr>
      <w:r>
        <w:rPr>
          <w:rFonts w:cs="Times New Roman"/>
          <w:color w:val="000000" w:themeColor="text1"/>
          <w:sz w:val="28"/>
          <w:szCs w:val="28"/>
        </w:rPr>
        <w:t>2</w:t>
      </w:r>
      <w:r w:rsidR="00FA1DA1" w:rsidRPr="00995C91">
        <w:rPr>
          <w:rFonts w:cs="Times New Roman"/>
          <w:color w:val="000000" w:themeColor="text1"/>
          <w:sz w:val="28"/>
          <w:szCs w:val="28"/>
        </w:rPr>
        <w:t xml:space="preserve">. UBND phường, xã, thị trấn quản lý việc sử dụng xe mô </w:t>
      </w:r>
      <w:r w:rsidR="003C7AB9" w:rsidRPr="00995C91">
        <w:rPr>
          <w:rFonts w:cs="Times New Roman"/>
          <w:color w:val="000000" w:themeColor="text1"/>
          <w:sz w:val="28"/>
          <w:szCs w:val="28"/>
        </w:rPr>
        <w:t>tô</w:t>
      </w:r>
      <w:r w:rsidR="003C7AB9" w:rsidRPr="00995C91">
        <w:rPr>
          <w:rFonts w:cs="Times New Roman"/>
          <w:color w:val="000000" w:themeColor="text1"/>
          <w:sz w:val="28"/>
          <w:szCs w:val="28"/>
          <w:lang w:val="vi-VN"/>
        </w:rPr>
        <w:t>, xe gắn máy, xe thô sơ</w:t>
      </w:r>
      <w:r w:rsidR="00FA1DA1" w:rsidRPr="00995C91">
        <w:rPr>
          <w:rFonts w:cs="Times New Roman"/>
          <w:color w:val="000000" w:themeColor="text1"/>
          <w:sz w:val="28"/>
          <w:szCs w:val="28"/>
        </w:rPr>
        <w:t xml:space="preserve"> </w:t>
      </w:r>
      <w:r w:rsidR="00260E7A" w:rsidRPr="005011BA">
        <w:rPr>
          <w:rFonts w:eastAsia="Times New Roman" w:cs="Times New Roman"/>
          <w:sz w:val="28"/>
          <w:szCs w:val="28"/>
        </w:rPr>
        <w:t xml:space="preserve">và các loại xe tương tự </w:t>
      </w:r>
      <w:r w:rsidR="00FA1DA1" w:rsidRPr="00995C91">
        <w:rPr>
          <w:rFonts w:cs="Times New Roman"/>
          <w:color w:val="000000" w:themeColor="text1"/>
          <w:sz w:val="28"/>
          <w:szCs w:val="28"/>
        </w:rPr>
        <w:t xml:space="preserve">hoạt động </w:t>
      </w:r>
      <w:r w:rsidR="00A951FD" w:rsidRPr="00995C91">
        <w:rPr>
          <w:rFonts w:cs="Times New Roman"/>
          <w:color w:val="000000" w:themeColor="text1"/>
          <w:sz w:val="28"/>
          <w:szCs w:val="28"/>
        </w:rPr>
        <w:t>kinh</w:t>
      </w:r>
      <w:r w:rsidR="00A951FD" w:rsidRPr="00995C91">
        <w:rPr>
          <w:rFonts w:cs="Times New Roman"/>
          <w:color w:val="000000" w:themeColor="text1"/>
          <w:sz w:val="28"/>
          <w:szCs w:val="28"/>
          <w:lang w:val="vi-VN"/>
        </w:rPr>
        <w:t xml:space="preserve"> doanh </w:t>
      </w:r>
      <w:r w:rsidR="00FA1DA1" w:rsidRPr="00995C91">
        <w:rPr>
          <w:rFonts w:cs="Times New Roman"/>
          <w:color w:val="000000" w:themeColor="text1"/>
          <w:sz w:val="28"/>
          <w:szCs w:val="28"/>
        </w:rPr>
        <w:t xml:space="preserve">vận chuyển hành khách, hàng hoá trên địa bàn. </w:t>
      </w:r>
    </w:p>
    <w:p w14:paraId="517B59ED" w14:textId="678223D3" w:rsidR="00951E98" w:rsidRDefault="00951E98" w:rsidP="00951E98">
      <w:pPr>
        <w:spacing w:before="120" w:after="120" w:line="240" w:lineRule="auto"/>
        <w:ind w:firstLine="720"/>
        <w:jc w:val="both"/>
        <w:rPr>
          <w:rFonts w:cs="Times New Roman"/>
          <w:sz w:val="28"/>
          <w:szCs w:val="28"/>
          <w:lang w:val="vi-VN"/>
        </w:rPr>
      </w:pPr>
      <w:r>
        <w:rPr>
          <w:rFonts w:cs="Times New Roman"/>
          <w:sz w:val="28"/>
          <w:szCs w:val="28"/>
        </w:rPr>
        <w:t>3</w:t>
      </w:r>
      <w:r w:rsidRPr="0001263F">
        <w:rPr>
          <w:rFonts w:cs="Times New Roman"/>
          <w:sz w:val="28"/>
          <w:szCs w:val="28"/>
        </w:rPr>
        <w:t xml:space="preserve">. Người điều khiển </w:t>
      </w:r>
      <w:r w:rsidRPr="0001263F">
        <w:rPr>
          <w:rFonts w:eastAsia="Times New Roman" w:cs="Times New Roman"/>
          <w:sz w:val="28"/>
          <w:szCs w:val="28"/>
        </w:rPr>
        <w:t>xe mô tô, xe gắn máy, xe thô sơ và các loại xe tương tự</w:t>
      </w:r>
      <w:r w:rsidRPr="0001263F">
        <w:rPr>
          <w:rFonts w:cs="Times New Roman"/>
          <w:sz w:val="28"/>
          <w:szCs w:val="28"/>
        </w:rPr>
        <w:t xml:space="preserve"> khi hoạt động vận chuyển hành khách, hàng hoá tham gia giao thông phải có </w:t>
      </w:r>
      <w:r w:rsidRPr="0001263F">
        <w:rPr>
          <w:rFonts w:cs="Times New Roman"/>
          <w:sz w:val="28"/>
          <w:szCs w:val="28"/>
        </w:rPr>
        <w:lastRenderedPageBreak/>
        <w:t>trang phục riêng để phân biệt với các đối tượng tham gia giao thông khác; trang phục do tổ chức, cá nhân tự chọn</w:t>
      </w:r>
      <w:r w:rsidRPr="0001263F">
        <w:rPr>
          <w:rFonts w:cs="Times New Roman"/>
          <w:sz w:val="28"/>
          <w:szCs w:val="28"/>
          <w:lang w:val="vi-VN"/>
        </w:rPr>
        <w:t>.</w:t>
      </w:r>
    </w:p>
    <w:p w14:paraId="06A54D9E" w14:textId="4DA9DACC" w:rsidR="00F63B4F" w:rsidRPr="0001263F" w:rsidRDefault="00F63B4F" w:rsidP="00951E98">
      <w:pPr>
        <w:spacing w:before="120" w:after="120" w:line="240" w:lineRule="auto"/>
        <w:ind w:firstLine="720"/>
        <w:jc w:val="both"/>
        <w:rPr>
          <w:rFonts w:cs="Times New Roman"/>
          <w:sz w:val="28"/>
          <w:szCs w:val="28"/>
          <w:lang w:val="vi-VN"/>
        </w:rPr>
      </w:pPr>
      <w:r>
        <w:rPr>
          <w:rFonts w:cs="Times New Roman"/>
          <w:iCs/>
          <w:sz w:val="28"/>
          <w:szCs w:val="28"/>
        </w:rPr>
        <w:t>4</w:t>
      </w:r>
      <w:r w:rsidRPr="00F63B4F">
        <w:rPr>
          <w:rFonts w:cs="Times New Roman"/>
          <w:iCs/>
          <w:sz w:val="28"/>
          <w:szCs w:val="28"/>
        </w:rPr>
        <w:t xml:space="preserve">. </w:t>
      </w:r>
      <w:r w:rsidRPr="00F63B4F">
        <w:rPr>
          <w:rFonts w:eastAsia="Times New Roman" w:cs="Times New Roman"/>
          <w:sz w:val="28"/>
          <w:szCs w:val="28"/>
        </w:rPr>
        <w:t>Tổ chức, cá nhân tham gia vận chuyển hành khách, hàng hóa bằng xe mô tô, xe gắn máy, xe thô sơ và các loại xe tương tự thực hiên việc đón, trả khách tùy thuộc vào nhu cầu của hành khách và dừng, đỗ để chờ đón khách hoặc lên, xuống hàng hóa tại các địa điểm, khu vực không bị cấm trên địa bàn tỉnh Bình Định nhưng phải đảm bảo an toàn cho hành khách và người tham gia giao thông.</w:t>
      </w:r>
    </w:p>
    <w:p w14:paraId="7264A956" w14:textId="4962850B" w:rsidR="00C5027B" w:rsidRDefault="00F63B4F" w:rsidP="00397BD0">
      <w:pPr>
        <w:spacing w:before="120" w:after="120" w:line="240" w:lineRule="auto"/>
        <w:ind w:firstLine="720"/>
        <w:jc w:val="both"/>
        <w:rPr>
          <w:rFonts w:cs="Times New Roman"/>
          <w:iCs/>
          <w:color w:val="000000" w:themeColor="text1"/>
          <w:sz w:val="28"/>
          <w:szCs w:val="28"/>
          <w:lang w:val="vi-VN"/>
        </w:rPr>
      </w:pPr>
      <w:r>
        <w:rPr>
          <w:rFonts w:cs="Times New Roman"/>
          <w:color w:val="000000" w:themeColor="text1"/>
          <w:sz w:val="28"/>
          <w:szCs w:val="28"/>
        </w:rPr>
        <w:t>5</w:t>
      </w:r>
      <w:r w:rsidR="00FA1DA1" w:rsidRPr="00995C91">
        <w:rPr>
          <w:rFonts w:cs="Times New Roman"/>
          <w:color w:val="000000" w:themeColor="text1"/>
          <w:sz w:val="28"/>
          <w:szCs w:val="28"/>
        </w:rPr>
        <w:t xml:space="preserve">. </w:t>
      </w:r>
      <w:r w:rsidR="00FA1DA1" w:rsidRPr="00995C91">
        <w:rPr>
          <w:rFonts w:cs="Times New Roman"/>
          <w:iCs/>
          <w:color w:val="000000" w:themeColor="text1"/>
          <w:sz w:val="28"/>
          <w:szCs w:val="28"/>
        </w:rPr>
        <w:t xml:space="preserve">Khuyến khích ứng dụng công nghệ </w:t>
      </w:r>
      <w:r w:rsidR="00E41240" w:rsidRPr="00995C91">
        <w:rPr>
          <w:rFonts w:cs="Times New Roman"/>
          <w:iCs/>
          <w:color w:val="000000" w:themeColor="text1"/>
          <w:sz w:val="28"/>
          <w:szCs w:val="28"/>
        </w:rPr>
        <w:t xml:space="preserve">thông tin </w:t>
      </w:r>
      <w:r w:rsidR="00FA1DA1" w:rsidRPr="00995C91">
        <w:rPr>
          <w:rFonts w:cs="Times New Roman"/>
          <w:iCs/>
          <w:color w:val="000000" w:themeColor="text1"/>
          <w:sz w:val="28"/>
          <w:szCs w:val="28"/>
        </w:rPr>
        <w:t xml:space="preserve">trong hoạt động </w:t>
      </w:r>
      <w:r w:rsidR="00A22FCB">
        <w:rPr>
          <w:rFonts w:cs="Times New Roman"/>
          <w:iCs/>
          <w:color w:val="000000" w:themeColor="text1"/>
          <w:sz w:val="28"/>
          <w:szCs w:val="28"/>
        </w:rPr>
        <w:t>kinh</w:t>
      </w:r>
      <w:r w:rsidR="00A22FCB">
        <w:rPr>
          <w:rFonts w:cs="Times New Roman"/>
          <w:iCs/>
          <w:color w:val="000000" w:themeColor="text1"/>
          <w:sz w:val="28"/>
          <w:szCs w:val="28"/>
          <w:lang w:val="vi-VN"/>
        </w:rPr>
        <w:t xml:space="preserve"> doanh </w:t>
      </w:r>
      <w:r w:rsidR="00FA1DA1" w:rsidRPr="00995C91">
        <w:rPr>
          <w:rFonts w:cs="Times New Roman"/>
          <w:iCs/>
          <w:color w:val="000000" w:themeColor="text1"/>
          <w:sz w:val="28"/>
          <w:szCs w:val="28"/>
        </w:rPr>
        <w:t>vận chuyển</w:t>
      </w:r>
      <w:bookmarkStart w:id="9" w:name="dieu_5"/>
      <w:r w:rsidR="00A22FCB">
        <w:rPr>
          <w:rFonts w:cs="Times New Roman"/>
          <w:iCs/>
          <w:color w:val="000000" w:themeColor="text1"/>
          <w:sz w:val="28"/>
          <w:szCs w:val="28"/>
          <w:lang w:val="vi-VN"/>
        </w:rPr>
        <w:t xml:space="preserve"> hành khách, hàng hóa trên địa bàn tỉnh Bình Định.</w:t>
      </w:r>
    </w:p>
    <w:p w14:paraId="3964DED6" w14:textId="7089D3AC" w:rsidR="00C5027B" w:rsidRPr="00C2273D" w:rsidRDefault="007F4A43" w:rsidP="00397BD0">
      <w:pPr>
        <w:spacing w:before="120" w:after="120" w:line="240" w:lineRule="auto"/>
        <w:ind w:firstLine="720"/>
        <w:jc w:val="both"/>
        <w:rPr>
          <w:rFonts w:cs="Times New Roman"/>
          <w:sz w:val="28"/>
          <w:szCs w:val="28"/>
          <w:lang w:val="vi-VN"/>
        </w:rPr>
      </w:pPr>
      <w:r w:rsidRPr="005011BA">
        <w:rPr>
          <w:rFonts w:cs="Times New Roman"/>
          <w:b/>
          <w:sz w:val="28"/>
          <w:szCs w:val="28"/>
        </w:rPr>
        <w:t xml:space="preserve">Điều </w:t>
      </w:r>
      <w:r w:rsidR="004F50AC">
        <w:rPr>
          <w:rFonts w:cs="Times New Roman"/>
          <w:b/>
          <w:sz w:val="28"/>
          <w:szCs w:val="28"/>
        </w:rPr>
        <w:t>8</w:t>
      </w:r>
      <w:r w:rsidRPr="005011BA">
        <w:rPr>
          <w:rFonts w:cs="Times New Roman"/>
          <w:b/>
          <w:sz w:val="28"/>
          <w:szCs w:val="28"/>
        </w:rPr>
        <w:t xml:space="preserve">. </w:t>
      </w:r>
      <w:r w:rsidRPr="0001263F">
        <w:rPr>
          <w:rFonts w:cs="Times New Roman"/>
          <w:b/>
          <w:sz w:val="28"/>
          <w:szCs w:val="28"/>
        </w:rPr>
        <w:t xml:space="preserve">Quy định </w:t>
      </w:r>
      <w:bookmarkEnd w:id="9"/>
      <w:r w:rsidR="00C2273D" w:rsidRPr="0001263F">
        <w:rPr>
          <w:rFonts w:cs="Times New Roman"/>
          <w:b/>
          <w:sz w:val="28"/>
          <w:szCs w:val="28"/>
        </w:rPr>
        <w:t>xếp</w:t>
      </w:r>
      <w:r w:rsidR="00C2273D" w:rsidRPr="0001263F">
        <w:rPr>
          <w:rFonts w:cs="Times New Roman"/>
          <w:b/>
          <w:sz w:val="28"/>
          <w:szCs w:val="28"/>
          <w:lang w:val="vi-VN"/>
        </w:rPr>
        <w:t xml:space="preserve"> hàng hóa</w:t>
      </w:r>
    </w:p>
    <w:p w14:paraId="52DD34B0" w14:textId="2A271520" w:rsidR="00C5027B" w:rsidRPr="005011BA" w:rsidRDefault="00286018" w:rsidP="00397BD0">
      <w:pPr>
        <w:spacing w:before="120" w:after="120" w:line="240" w:lineRule="auto"/>
        <w:ind w:firstLine="720"/>
        <w:jc w:val="both"/>
        <w:rPr>
          <w:rFonts w:cs="Times New Roman"/>
          <w:sz w:val="28"/>
          <w:szCs w:val="28"/>
        </w:rPr>
      </w:pPr>
      <w:r w:rsidRPr="005011BA">
        <w:rPr>
          <w:rFonts w:cs="Times New Roman"/>
          <w:sz w:val="28"/>
          <w:szCs w:val="28"/>
        </w:rPr>
        <w:t>1</w:t>
      </w:r>
      <w:r w:rsidR="007E5379" w:rsidRPr="005011BA">
        <w:rPr>
          <w:rFonts w:cs="Times New Roman"/>
          <w:sz w:val="28"/>
          <w:szCs w:val="28"/>
        </w:rPr>
        <w:t xml:space="preserve">. </w:t>
      </w:r>
      <w:r w:rsidR="00C2273D">
        <w:rPr>
          <w:rFonts w:cs="Times New Roman"/>
          <w:sz w:val="28"/>
          <w:szCs w:val="28"/>
        </w:rPr>
        <w:t>X</w:t>
      </w:r>
      <w:r w:rsidR="007E5379" w:rsidRPr="005011BA">
        <w:rPr>
          <w:rFonts w:cs="Times New Roman"/>
          <w:sz w:val="28"/>
          <w:szCs w:val="28"/>
        </w:rPr>
        <w:t>e thô sơ</w:t>
      </w:r>
      <w:r w:rsidR="00C2273D">
        <w:rPr>
          <w:rFonts w:cs="Times New Roman"/>
          <w:sz w:val="28"/>
          <w:szCs w:val="28"/>
          <w:lang w:val="vi-VN"/>
        </w:rPr>
        <w:t xml:space="preserve"> xếp hàng hóa</w:t>
      </w:r>
      <w:r w:rsidR="002A043E" w:rsidRPr="005011BA">
        <w:rPr>
          <w:rFonts w:cs="Times New Roman"/>
          <w:b/>
          <w:sz w:val="28"/>
          <w:szCs w:val="28"/>
        </w:rPr>
        <w:t xml:space="preserve"> </w:t>
      </w:r>
      <w:r w:rsidR="0026516D">
        <w:rPr>
          <w:rFonts w:cs="Times New Roman"/>
          <w:sz w:val="28"/>
          <w:szCs w:val="28"/>
        </w:rPr>
        <w:t>theo</w:t>
      </w:r>
      <w:r w:rsidR="008B251C" w:rsidRPr="005011BA">
        <w:rPr>
          <w:rFonts w:cs="Times New Roman"/>
          <w:b/>
          <w:sz w:val="28"/>
          <w:szCs w:val="28"/>
        </w:rPr>
        <w:t xml:space="preserve"> </w:t>
      </w:r>
      <w:r w:rsidR="002A043E" w:rsidRPr="005011BA">
        <w:rPr>
          <w:rFonts w:cs="Times New Roman"/>
          <w:sz w:val="28"/>
          <w:szCs w:val="28"/>
        </w:rPr>
        <w:t>quy định tại Khoản 5 Điều 31</w:t>
      </w:r>
      <w:r w:rsidR="002A043E" w:rsidRPr="005011BA">
        <w:rPr>
          <w:rFonts w:eastAsia="Times New Roman" w:cs="Times New Roman"/>
          <w:sz w:val="28"/>
          <w:szCs w:val="28"/>
        </w:rPr>
        <w:t xml:space="preserve"> của </w:t>
      </w:r>
      <w:r w:rsidR="002A043E" w:rsidRPr="005011BA">
        <w:rPr>
          <w:rFonts w:cs="Times New Roman"/>
          <w:sz w:val="28"/>
          <w:szCs w:val="28"/>
        </w:rPr>
        <w:t xml:space="preserve">Luật Trật </w:t>
      </w:r>
      <w:r w:rsidR="00522E08">
        <w:rPr>
          <w:rFonts w:cs="Times New Roman"/>
          <w:sz w:val="28"/>
          <w:szCs w:val="28"/>
        </w:rPr>
        <w:t>tự</w:t>
      </w:r>
      <w:r w:rsidR="00522E08">
        <w:rPr>
          <w:rFonts w:cs="Times New Roman"/>
          <w:sz w:val="28"/>
          <w:szCs w:val="28"/>
          <w:lang w:val="vi-VN"/>
        </w:rPr>
        <w:t>,</w:t>
      </w:r>
      <w:r w:rsidR="002A043E" w:rsidRPr="005011BA">
        <w:rPr>
          <w:rFonts w:cs="Times New Roman"/>
          <w:sz w:val="28"/>
          <w:szCs w:val="28"/>
        </w:rPr>
        <w:t xml:space="preserve"> an toàn giao thông đường bộ</w:t>
      </w:r>
      <w:r w:rsidR="00F82EEB" w:rsidRPr="005011BA">
        <w:rPr>
          <w:rFonts w:cs="Times New Roman"/>
          <w:sz w:val="28"/>
          <w:szCs w:val="28"/>
        </w:rPr>
        <w:t>.</w:t>
      </w:r>
    </w:p>
    <w:p w14:paraId="167E6CF8" w14:textId="1E8697A3" w:rsidR="00395B7C" w:rsidRPr="00EF4203" w:rsidRDefault="00286018" w:rsidP="00397BD0">
      <w:pPr>
        <w:spacing w:before="120" w:after="120" w:line="240" w:lineRule="auto"/>
        <w:ind w:firstLine="720"/>
        <w:jc w:val="both"/>
        <w:rPr>
          <w:strike/>
          <w:sz w:val="28"/>
          <w:szCs w:val="28"/>
          <w:lang w:val="vi-VN"/>
        </w:rPr>
      </w:pPr>
      <w:r w:rsidRPr="005011BA">
        <w:rPr>
          <w:rFonts w:cs="Times New Roman"/>
          <w:sz w:val="28"/>
          <w:szCs w:val="28"/>
        </w:rPr>
        <w:t xml:space="preserve">2. </w:t>
      </w:r>
      <w:r w:rsidR="00C2273D">
        <w:rPr>
          <w:rFonts w:cs="Times New Roman"/>
          <w:sz w:val="28"/>
          <w:szCs w:val="28"/>
        </w:rPr>
        <w:t>X</w:t>
      </w:r>
      <w:r w:rsidRPr="005011BA">
        <w:rPr>
          <w:rFonts w:cs="Times New Roman"/>
          <w:sz w:val="28"/>
          <w:szCs w:val="28"/>
        </w:rPr>
        <w:t xml:space="preserve">e gắn máy, xe mô tô </w:t>
      </w:r>
      <w:r w:rsidR="00C2273D">
        <w:rPr>
          <w:rFonts w:cs="Times New Roman"/>
          <w:sz w:val="28"/>
          <w:szCs w:val="28"/>
        </w:rPr>
        <w:t>xếp</w:t>
      </w:r>
      <w:r w:rsidR="00C2273D">
        <w:rPr>
          <w:rFonts w:cs="Times New Roman"/>
          <w:sz w:val="28"/>
          <w:szCs w:val="28"/>
          <w:lang w:val="vi-VN"/>
        </w:rPr>
        <w:t xml:space="preserve"> hàng hóa</w:t>
      </w:r>
      <w:r w:rsidR="002A043E" w:rsidRPr="005011BA">
        <w:rPr>
          <w:rFonts w:cs="Times New Roman"/>
          <w:b/>
          <w:sz w:val="28"/>
          <w:szCs w:val="28"/>
        </w:rPr>
        <w:t xml:space="preserve"> </w:t>
      </w:r>
      <w:r w:rsidR="0026516D">
        <w:rPr>
          <w:rFonts w:cs="Times New Roman"/>
          <w:sz w:val="28"/>
          <w:szCs w:val="28"/>
        </w:rPr>
        <w:t>theo</w:t>
      </w:r>
      <w:r w:rsidR="008B251C" w:rsidRPr="005011BA">
        <w:rPr>
          <w:rFonts w:cs="Times New Roman"/>
          <w:b/>
          <w:sz w:val="28"/>
          <w:szCs w:val="28"/>
        </w:rPr>
        <w:t xml:space="preserve"> </w:t>
      </w:r>
      <w:r w:rsidR="002A043E" w:rsidRPr="005011BA">
        <w:rPr>
          <w:rFonts w:cs="Times New Roman"/>
          <w:sz w:val="28"/>
          <w:szCs w:val="28"/>
        </w:rPr>
        <w:t>quy định tại Khoản 5 Điều 33</w:t>
      </w:r>
      <w:r w:rsidR="002A043E" w:rsidRPr="005011BA">
        <w:rPr>
          <w:rFonts w:eastAsia="Times New Roman" w:cs="Times New Roman"/>
          <w:sz w:val="28"/>
          <w:szCs w:val="28"/>
        </w:rPr>
        <w:t xml:space="preserve"> của </w:t>
      </w:r>
      <w:r w:rsidR="002A043E" w:rsidRPr="005011BA">
        <w:rPr>
          <w:rFonts w:cs="Times New Roman"/>
          <w:sz w:val="28"/>
          <w:szCs w:val="28"/>
        </w:rPr>
        <w:t xml:space="preserve">Luật Trật </w:t>
      </w:r>
      <w:r w:rsidR="00522E08">
        <w:rPr>
          <w:rFonts w:cs="Times New Roman"/>
          <w:sz w:val="28"/>
          <w:szCs w:val="28"/>
        </w:rPr>
        <w:t>tự</w:t>
      </w:r>
      <w:r w:rsidR="00522E08">
        <w:rPr>
          <w:rFonts w:cs="Times New Roman"/>
          <w:sz w:val="28"/>
          <w:szCs w:val="28"/>
          <w:lang w:val="vi-VN"/>
        </w:rPr>
        <w:t>,</w:t>
      </w:r>
      <w:r w:rsidR="002A043E" w:rsidRPr="005011BA">
        <w:rPr>
          <w:rFonts w:cs="Times New Roman"/>
          <w:sz w:val="28"/>
          <w:szCs w:val="28"/>
        </w:rPr>
        <w:t xml:space="preserve"> an toàn giao thông đường bộ</w:t>
      </w:r>
      <w:r w:rsidR="00F82EEB" w:rsidRPr="005011BA">
        <w:rPr>
          <w:rFonts w:cs="Times New Roman"/>
          <w:sz w:val="28"/>
          <w:szCs w:val="28"/>
        </w:rPr>
        <w:t>.</w:t>
      </w:r>
      <w:r w:rsidR="00C348AB" w:rsidRPr="005011BA">
        <w:rPr>
          <w:rFonts w:cs="Times New Roman"/>
          <w:sz w:val="28"/>
          <w:szCs w:val="28"/>
        </w:rPr>
        <w:t xml:space="preserve"> </w:t>
      </w:r>
      <w:bookmarkStart w:id="10" w:name="dieu_7"/>
    </w:p>
    <w:p w14:paraId="30F19986" w14:textId="29CA9261" w:rsidR="000721FB" w:rsidRPr="0073571E" w:rsidRDefault="000721FB" w:rsidP="00397BD0">
      <w:pPr>
        <w:spacing w:before="120" w:after="120" w:line="240" w:lineRule="auto"/>
        <w:ind w:firstLine="720"/>
        <w:jc w:val="both"/>
        <w:rPr>
          <w:b/>
          <w:bCs/>
          <w:sz w:val="28"/>
          <w:szCs w:val="28"/>
          <w:lang w:val="vi-VN"/>
        </w:rPr>
      </w:pPr>
      <w:r w:rsidRPr="005011BA">
        <w:rPr>
          <w:b/>
          <w:bCs/>
          <w:sz w:val="28"/>
          <w:szCs w:val="28"/>
        </w:rPr>
        <w:t xml:space="preserve">Điều </w:t>
      </w:r>
      <w:r w:rsidR="008205DE">
        <w:rPr>
          <w:b/>
          <w:bCs/>
          <w:sz w:val="28"/>
          <w:szCs w:val="28"/>
        </w:rPr>
        <w:t>9</w:t>
      </w:r>
      <w:r w:rsidR="008205DE">
        <w:rPr>
          <w:b/>
          <w:bCs/>
          <w:sz w:val="28"/>
          <w:szCs w:val="28"/>
          <w:lang w:val="vi-VN"/>
        </w:rPr>
        <w:t>.</w:t>
      </w:r>
      <w:r w:rsidRPr="005011BA">
        <w:rPr>
          <w:b/>
          <w:bCs/>
          <w:sz w:val="28"/>
          <w:szCs w:val="28"/>
        </w:rPr>
        <w:t xml:space="preserve"> </w:t>
      </w:r>
      <w:r w:rsidR="001A538D" w:rsidRPr="005011BA">
        <w:rPr>
          <w:b/>
          <w:bCs/>
          <w:sz w:val="28"/>
          <w:szCs w:val="28"/>
        </w:rPr>
        <w:t>Trách nhiệm của cơ</w:t>
      </w:r>
      <w:r w:rsidR="001A538D" w:rsidRPr="005011BA">
        <w:rPr>
          <w:b/>
          <w:bCs/>
          <w:sz w:val="28"/>
          <w:szCs w:val="28"/>
          <w:lang w:val="vi-VN"/>
        </w:rPr>
        <w:t xml:space="preserve"> quan, tổ chức, cá nhân</w:t>
      </w:r>
    </w:p>
    <w:p w14:paraId="53FD5E5E" w14:textId="6F8E65FC" w:rsidR="00901F24" w:rsidRPr="005011BA" w:rsidRDefault="00901F24" w:rsidP="00397BD0">
      <w:pPr>
        <w:spacing w:before="120" w:after="120" w:line="240" w:lineRule="auto"/>
        <w:ind w:firstLine="720"/>
        <w:jc w:val="both"/>
        <w:rPr>
          <w:bCs/>
          <w:sz w:val="28"/>
          <w:szCs w:val="28"/>
        </w:rPr>
      </w:pPr>
      <w:r w:rsidRPr="005011BA">
        <w:rPr>
          <w:bCs/>
          <w:sz w:val="28"/>
          <w:szCs w:val="28"/>
        </w:rPr>
        <w:t>1. Trách nhiệm của Sở Giao thông vận tải</w:t>
      </w:r>
    </w:p>
    <w:p w14:paraId="599C1632" w14:textId="11005261" w:rsidR="00901F24" w:rsidRPr="00D137B9" w:rsidRDefault="00901F24" w:rsidP="00397BD0">
      <w:pPr>
        <w:spacing w:before="120" w:after="120" w:line="240" w:lineRule="auto"/>
        <w:ind w:firstLine="720"/>
        <w:jc w:val="both"/>
        <w:rPr>
          <w:sz w:val="28"/>
          <w:szCs w:val="28"/>
          <w:lang w:val="vi-VN"/>
        </w:rPr>
      </w:pPr>
      <w:r w:rsidRPr="005011BA">
        <w:rPr>
          <w:bCs/>
          <w:sz w:val="28"/>
          <w:szCs w:val="28"/>
        </w:rPr>
        <w:t xml:space="preserve">a) Phối hợp với </w:t>
      </w:r>
      <w:r w:rsidR="001A538D" w:rsidRPr="005011BA">
        <w:rPr>
          <w:bCs/>
          <w:sz w:val="28"/>
          <w:szCs w:val="28"/>
        </w:rPr>
        <w:t xml:space="preserve">Công an tỉnh, </w:t>
      </w:r>
      <w:r w:rsidRPr="005011BA">
        <w:rPr>
          <w:bCs/>
          <w:sz w:val="28"/>
          <w:szCs w:val="28"/>
        </w:rPr>
        <w:t xml:space="preserve">các </w:t>
      </w:r>
      <w:r w:rsidR="001A538D" w:rsidRPr="005011BA">
        <w:rPr>
          <w:bCs/>
          <w:sz w:val="28"/>
          <w:szCs w:val="28"/>
        </w:rPr>
        <w:t>Sở, ban ngành có liên quan và</w:t>
      </w:r>
      <w:r w:rsidRPr="005011BA">
        <w:rPr>
          <w:bCs/>
          <w:sz w:val="28"/>
          <w:szCs w:val="28"/>
        </w:rPr>
        <w:t xml:space="preserve"> Ủy ban nhân dân các huyện, thị xã, thành phố tuyên truyền, phổ biến các quy định về</w:t>
      </w:r>
      <w:r w:rsidR="00076CE7">
        <w:rPr>
          <w:bCs/>
          <w:sz w:val="28"/>
          <w:szCs w:val="28"/>
          <w:lang w:val="vi-VN"/>
        </w:rPr>
        <w:t xml:space="preserve"> trật tự,</w:t>
      </w:r>
      <w:r w:rsidRPr="005011BA">
        <w:rPr>
          <w:bCs/>
          <w:sz w:val="28"/>
          <w:szCs w:val="28"/>
        </w:rPr>
        <w:t xml:space="preserve"> an toàn giao thông cho các tổ chức, cá nhân sử dụng xe</w:t>
      </w:r>
      <w:r w:rsidRPr="005011BA">
        <w:rPr>
          <w:sz w:val="28"/>
          <w:szCs w:val="28"/>
        </w:rPr>
        <w:t xml:space="preserve"> mô tô, xe gắn máy, xe thô sơ </w:t>
      </w:r>
      <w:r w:rsidRPr="005011BA">
        <w:rPr>
          <w:rFonts w:eastAsia="Times New Roman" w:cs="Times New Roman"/>
          <w:sz w:val="28"/>
          <w:szCs w:val="28"/>
        </w:rPr>
        <w:t>và các loại xe tương tự</w:t>
      </w:r>
      <w:r w:rsidR="00112929">
        <w:rPr>
          <w:rFonts w:eastAsia="Times New Roman" w:cs="Times New Roman"/>
          <w:sz w:val="28"/>
          <w:szCs w:val="28"/>
          <w:lang w:val="vi-VN"/>
        </w:rPr>
        <w:t xml:space="preserve"> để</w:t>
      </w:r>
      <w:r w:rsidRPr="005011BA">
        <w:rPr>
          <w:sz w:val="28"/>
          <w:szCs w:val="28"/>
        </w:rPr>
        <w:t xml:space="preserve"> </w:t>
      </w:r>
      <w:r w:rsidR="00112929" w:rsidRPr="00112929">
        <w:rPr>
          <w:sz w:val="28"/>
          <w:szCs w:val="28"/>
        </w:rPr>
        <w:t>kinh</w:t>
      </w:r>
      <w:r w:rsidR="00112929" w:rsidRPr="00112929">
        <w:rPr>
          <w:sz w:val="28"/>
          <w:szCs w:val="28"/>
          <w:lang w:val="vi-VN"/>
        </w:rPr>
        <w:t xml:space="preserve"> doanh </w:t>
      </w:r>
      <w:r w:rsidRPr="005011BA">
        <w:rPr>
          <w:sz w:val="28"/>
          <w:szCs w:val="28"/>
        </w:rPr>
        <w:t xml:space="preserve">vận chuyển hành khách, hàng hóa trên địa bàn </w:t>
      </w:r>
      <w:r w:rsidR="00D137B9">
        <w:rPr>
          <w:sz w:val="28"/>
          <w:szCs w:val="28"/>
        </w:rPr>
        <w:t>tỉnh</w:t>
      </w:r>
      <w:r w:rsidR="00D137B9">
        <w:rPr>
          <w:sz w:val="28"/>
          <w:szCs w:val="28"/>
          <w:lang w:val="vi-VN"/>
        </w:rPr>
        <w:t>;</w:t>
      </w:r>
    </w:p>
    <w:p w14:paraId="2CD5AA9E" w14:textId="72A63C04" w:rsidR="001A538D" w:rsidRDefault="00901F24" w:rsidP="00397BD0">
      <w:pPr>
        <w:spacing w:before="120" w:after="120" w:line="240" w:lineRule="auto"/>
        <w:ind w:firstLine="720"/>
        <w:jc w:val="both"/>
        <w:rPr>
          <w:sz w:val="28"/>
          <w:szCs w:val="28"/>
          <w:lang w:val="vi-VN"/>
        </w:rPr>
      </w:pPr>
      <w:r w:rsidRPr="005011BA">
        <w:rPr>
          <w:bCs/>
          <w:sz w:val="28"/>
          <w:szCs w:val="28"/>
        </w:rPr>
        <w:t xml:space="preserve">b) </w:t>
      </w:r>
      <w:r w:rsidR="00094CC0" w:rsidRPr="005011BA">
        <w:rPr>
          <w:bCs/>
          <w:sz w:val="28"/>
          <w:szCs w:val="28"/>
        </w:rPr>
        <w:t>Định kỳ hàng năm,</w:t>
      </w:r>
      <w:r w:rsidR="001A538D" w:rsidRPr="005011BA">
        <w:rPr>
          <w:bCs/>
          <w:sz w:val="28"/>
          <w:szCs w:val="28"/>
        </w:rPr>
        <w:t xml:space="preserve"> </w:t>
      </w:r>
      <w:r w:rsidR="00094CC0" w:rsidRPr="005011BA">
        <w:rPr>
          <w:sz w:val="28"/>
          <w:szCs w:val="28"/>
        </w:rPr>
        <w:t>tổng hợp và báo cáo Uỷ ban nhân dân tỉnh việc triển khai thực hiện Quy định này tại địa phương và những vấn đề phát sinh, vướng mắc trong quá trình thực hiện</w:t>
      </w:r>
      <w:r w:rsidR="001A538D" w:rsidRPr="005011BA">
        <w:rPr>
          <w:sz w:val="28"/>
          <w:szCs w:val="28"/>
        </w:rPr>
        <w:t>,</w:t>
      </w:r>
      <w:r w:rsidR="00094CC0" w:rsidRPr="005011BA">
        <w:rPr>
          <w:sz w:val="28"/>
          <w:szCs w:val="28"/>
        </w:rPr>
        <w:t xml:space="preserve"> để kịp thời </w:t>
      </w:r>
      <w:r w:rsidR="001A538D" w:rsidRPr="005011BA">
        <w:rPr>
          <w:sz w:val="28"/>
          <w:szCs w:val="28"/>
          <w:lang w:val="vi-VN"/>
        </w:rPr>
        <w:t>tham mưu, đề xuất Ủy ban nhân dân tỉnh xem xét sửa đổi, bổ sung các nội dung liên quan cho phù hợp.</w:t>
      </w:r>
    </w:p>
    <w:p w14:paraId="6664A36F" w14:textId="24576519" w:rsidR="006347DF" w:rsidRPr="005011BA" w:rsidRDefault="005011BA" w:rsidP="00397BD0">
      <w:pPr>
        <w:spacing w:before="120" w:after="120" w:line="240" w:lineRule="auto"/>
        <w:ind w:firstLine="720"/>
        <w:jc w:val="both"/>
        <w:rPr>
          <w:bCs/>
          <w:sz w:val="28"/>
          <w:szCs w:val="28"/>
        </w:rPr>
      </w:pPr>
      <w:r w:rsidRPr="005011BA">
        <w:rPr>
          <w:bCs/>
          <w:sz w:val="28"/>
          <w:szCs w:val="28"/>
        </w:rPr>
        <w:t>2</w:t>
      </w:r>
      <w:r w:rsidR="000721FB" w:rsidRPr="005011BA">
        <w:rPr>
          <w:bCs/>
          <w:sz w:val="28"/>
          <w:szCs w:val="28"/>
        </w:rPr>
        <w:t xml:space="preserve">. Trách nhiệm của Công an tỉnh: </w:t>
      </w:r>
    </w:p>
    <w:p w14:paraId="25321F49" w14:textId="4BF77E1C" w:rsidR="005011BA" w:rsidRPr="005011BA" w:rsidRDefault="00DC780D" w:rsidP="00397BD0">
      <w:pPr>
        <w:spacing w:before="120" w:after="120" w:line="240" w:lineRule="auto"/>
        <w:ind w:firstLine="720"/>
        <w:jc w:val="both"/>
        <w:rPr>
          <w:sz w:val="28"/>
          <w:szCs w:val="28"/>
          <w:lang w:val="vi-VN"/>
        </w:rPr>
      </w:pPr>
      <w:r w:rsidRPr="005011BA">
        <w:rPr>
          <w:rFonts w:eastAsia="Times New Roman" w:cs="Times New Roman"/>
          <w:sz w:val="28"/>
          <w:szCs w:val="28"/>
        </w:rPr>
        <w:t>a</w:t>
      </w:r>
      <w:r w:rsidR="002114F0" w:rsidRPr="005011BA">
        <w:rPr>
          <w:rFonts w:eastAsia="Times New Roman" w:cs="Times New Roman"/>
          <w:sz w:val="28"/>
          <w:szCs w:val="28"/>
        </w:rPr>
        <w:t>)</w:t>
      </w:r>
      <w:r w:rsidRPr="005011BA">
        <w:rPr>
          <w:rFonts w:eastAsia="Times New Roman" w:cs="Times New Roman"/>
          <w:sz w:val="28"/>
          <w:szCs w:val="28"/>
        </w:rPr>
        <w:t xml:space="preserve"> Chủ trì phối hợp Sở Giao thông vận tải, Uỷ ban nhân dân các huyện, thị xã, thành phố và các Sở, ban ngành Tỉnh có liên quan tổ chức triển khai thực hiện Quy định này đến các cơ quan, đơn vị, tổ chức, cá nhân</w:t>
      </w:r>
      <w:r w:rsidR="005011BA" w:rsidRPr="005011BA">
        <w:rPr>
          <w:rFonts w:eastAsia="Times New Roman" w:cs="Times New Roman"/>
          <w:sz w:val="28"/>
          <w:szCs w:val="28"/>
        </w:rPr>
        <w:t xml:space="preserve"> sử dụng</w:t>
      </w:r>
      <w:r w:rsidRPr="005011BA">
        <w:rPr>
          <w:rFonts w:eastAsia="Times New Roman" w:cs="Times New Roman"/>
          <w:sz w:val="28"/>
          <w:szCs w:val="28"/>
        </w:rPr>
        <w:t xml:space="preserve"> </w:t>
      </w:r>
      <w:r w:rsidR="00DF7662" w:rsidRPr="005011BA">
        <w:rPr>
          <w:rFonts w:eastAsia="Times New Roman" w:cs="Times New Roman"/>
          <w:sz w:val="28"/>
          <w:szCs w:val="28"/>
        </w:rPr>
        <w:t>xe mô tô, xe gắn máy, xe thô sơ và các loại xe tương tự</w:t>
      </w:r>
      <w:r w:rsidR="005011BA" w:rsidRPr="005011BA">
        <w:rPr>
          <w:rFonts w:eastAsia="Times New Roman" w:cs="Times New Roman"/>
          <w:sz w:val="28"/>
          <w:szCs w:val="28"/>
        </w:rPr>
        <w:t xml:space="preserve"> để kinh doanh vận chuyển hành khách, hàng hóa </w:t>
      </w:r>
      <w:r w:rsidR="005011BA" w:rsidRPr="005011BA">
        <w:rPr>
          <w:sz w:val="28"/>
          <w:szCs w:val="28"/>
          <w:lang w:val="vi-VN"/>
        </w:rPr>
        <w:t xml:space="preserve">trên địa bàn tỉnh Bình </w:t>
      </w:r>
      <w:r w:rsidR="00D137B9">
        <w:rPr>
          <w:sz w:val="28"/>
          <w:szCs w:val="28"/>
          <w:lang w:val="vi-VN"/>
        </w:rPr>
        <w:t>Định;</w:t>
      </w:r>
    </w:p>
    <w:p w14:paraId="5C474608" w14:textId="102CADB8" w:rsidR="005011BA" w:rsidRPr="005011BA" w:rsidRDefault="00DC780D" w:rsidP="00397BD0">
      <w:pPr>
        <w:spacing w:before="120" w:after="120" w:line="240" w:lineRule="auto"/>
        <w:ind w:firstLine="720"/>
        <w:jc w:val="both"/>
        <w:rPr>
          <w:sz w:val="28"/>
          <w:szCs w:val="28"/>
          <w:lang w:val="vi-VN"/>
        </w:rPr>
      </w:pPr>
      <w:r w:rsidRPr="005011BA">
        <w:rPr>
          <w:sz w:val="28"/>
          <w:szCs w:val="28"/>
        </w:rPr>
        <w:t>b</w:t>
      </w:r>
      <w:r w:rsidR="002114F0" w:rsidRPr="005011BA">
        <w:rPr>
          <w:sz w:val="28"/>
          <w:szCs w:val="28"/>
        </w:rPr>
        <w:t>)</w:t>
      </w:r>
      <w:r w:rsidR="000721FB" w:rsidRPr="005011BA">
        <w:rPr>
          <w:sz w:val="28"/>
          <w:szCs w:val="28"/>
        </w:rPr>
        <w:t xml:space="preserve"> </w:t>
      </w:r>
      <w:r w:rsidR="005011BA" w:rsidRPr="005011BA">
        <w:rPr>
          <w:sz w:val="28"/>
          <w:szCs w:val="28"/>
          <w:lang w:val="vi-VN"/>
        </w:rPr>
        <w:t xml:space="preserve">Chỉ đạo </w:t>
      </w:r>
      <w:r w:rsidR="0001263F">
        <w:rPr>
          <w:sz w:val="28"/>
          <w:szCs w:val="28"/>
        </w:rPr>
        <w:t>P</w:t>
      </w:r>
      <w:r w:rsidR="008E511C" w:rsidRPr="0001263F">
        <w:rPr>
          <w:sz w:val="28"/>
          <w:szCs w:val="28"/>
          <w:lang w:val="vi-VN"/>
        </w:rPr>
        <w:t>hòng</w:t>
      </w:r>
      <w:r w:rsidR="005011BA" w:rsidRPr="005011BA">
        <w:rPr>
          <w:sz w:val="28"/>
          <w:szCs w:val="28"/>
          <w:lang w:val="vi-VN"/>
        </w:rPr>
        <w:t xml:space="preserve"> Cảnh sát giao thông, Công an các huyện, thị xã, thành phố tổ chức tuần tra, kiểm soát để kịp thời phát hiện và xử lý các tổ chức, cá nhân sử dụng xe mô tô, xe gắn máy, xe thô sơ </w:t>
      </w:r>
      <w:r w:rsidR="00260E7A" w:rsidRPr="005011BA">
        <w:rPr>
          <w:rFonts w:eastAsia="Times New Roman" w:cs="Times New Roman"/>
          <w:sz w:val="28"/>
          <w:szCs w:val="28"/>
        </w:rPr>
        <w:t xml:space="preserve">và các loại xe tương tự </w:t>
      </w:r>
      <w:r w:rsidR="005011BA" w:rsidRPr="005011BA">
        <w:rPr>
          <w:sz w:val="28"/>
          <w:szCs w:val="28"/>
          <w:lang w:val="vi-VN"/>
        </w:rPr>
        <w:t xml:space="preserve">để kinh doanh vận chuyển hành khách, hàng hóa vi phạm trật tự, an toàn giao thông đường bộ theo quy định của pháp </w:t>
      </w:r>
      <w:r w:rsidR="00D137B9">
        <w:rPr>
          <w:sz w:val="28"/>
          <w:szCs w:val="28"/>
          <w:lang w:val="vi-VN"/>
        </w:rPr>
        <w:t>luật;</w:t>
      </w:r>
    </w:p>
    <w:p w14:paraId="50B30760" w14:textId="76728D6A" w:rsidR="000721FB" w:rsidRPr="005011BA" w:rsidRDefault="00DC780D" w:rsidP="00397BD0">
      <w:pPr>
        <w:spacing w:before="120" w:after="120" w:line="240" w:lineRule="auto"/>
        <w:ind w:firstLine="720"/>
        <w:jc w:val="both"/>
        <w:rPr>
          <w:sz w:val="28"/>
          <w:szCs w:val="28"/>
        </w:rPr>
      </w:pPr>
      <w:r w:rsidRPr="005011BA">
        <w:rPr>
          <w:sz w:val="28"/>
          <w:szCs w:val="28"/>
        </w:rPr>
        <w:t>c</w:t>
      </w:r>
      <w:r w:rsidR="002114F0" w:rsidRPr="005011BA">
        <w:rPr>
          <w:sz w:val="28"/>
          <w:szCs w:val="28"/>
        </w:rPr>
        <w:t>)</w:t>
      </w:r>
      <w:r w:rsidR="000721FB" w:rsidRPr="005011BA">
        <w:rPr>
          <w:sz w:val="28"/>
          <w:szCs w:val="28"/>
        </w:rPr>
        <w:t xml:space="preserve"> </w:t>
      </w:r>
      <w:r w:rsidR="003E612F">
        <w:rPr>
          <w:sz w:val="28"/>
          <w:szCs w:val="28"/>
        </w:rPr>
        <w:t>R</w:t>
      </w:r>
      <w:r w:rsidR="000721FB" w:rsidRPr="005011BA">
        <w:rPr>
          <w:sz w:val="28"/>
          <w:szCs w:val="28"/>
        </w:rPr>
        <w:t xml:space="preserve">à soát, thống kê các loại phương tiện đã được đăng ký và cấp biển số (kể cả các phương tiện đã được đăng ký và cấp biển số ở các địa phương khác đang hoạt động tại tỉnh </w:t>
      </w:r>
      <w:r w:rsidRPr="005011BA">
        <w:rPr>
          <w:sz w:val="28"/>
          <w:szCs w:val="28"/>
        </w:rPr>
        <w:t>Bình Định</w:t>
      </w:r>
      <w:r w:rsidR="000721FB" w:rsidRPr="005011BA">
        <w:rPr>
          <w:sz w:val="28"/>
          <w:szCs w:val="28"/>
        </w:rPr>
        <w:t>) phục vụ cho công tác quản lý.</w:t>
      </w:r>
    </w:p>
    <w:p w14:paraId="4208106A" w14:textId="09C66BFC" w:rsidR="00013784" w:rsidRDefault="005011BA" w:rsidP="00397BD0">
      <w:pPr>
        <w:spacing w:before="120" w:after="120" w:line="240" w:lineRule="auto"/>
        <w:ind w:firstLine="720"/>
        <w:jc w:val="both"/>
        <w:rPr>
          <w:spacing w:val="-2"/>
          <w:sz w:val="28"/>
          <w:szCs w:val="28"/>
          <w:lang w:val="vi-VN"/>
        </w:rPr>
      </w:pPr>
      <w:r w:rsidRPr="005011BA">
        <w:rPr>
          <w:bCs/>
          <w:sz w:val="28"/>
          <w:szCs w:val="28"/>
        </w:rPr>
        <w:lastRenderedPageBreak/>
        <w:t>3</w:t>
      </w:r>
      <w:r w:rsidR="000721FB" w:rsidRPr="005011BA">
        <w:rPr>
          <w:bCs/>
          <w:sz w:val="28"/>
          <w:szCs w:val="28"/>
        </w:rPr>
        <w:t xml:space="preserve">. Trách nhiệm </w:t>
      </w:r>
      <w:r w:rsidR="00624431" w:rsidRPr="005011BA">
        <w:rPr>
          <w:bCs/>
          <w:sz w:val="28"/>
          <w:szCs w:val="28"/>
        </w:rPr>
        <w:t xml:space="preserve">Ban </w:t>
      </w:r>
      <w:r w:rsidR="00013784" w:rsidRPr="005011BA">
        <w:rPr>
          <w:bCs/>
          <w:sz w:val="28"/>
          <w:szCs w:val="28"/>
        </w:rPr>
        <w:t xml:space="preserve">An toàn giao thông tỉnh, </w:t>
      </w:r>
      <w:r w:rsidR="000721FB" w:rsidRPr="005011BA">
        <w:rPr>
          <w:spacing w:val="-2"/>
          <w:sz w:val="28"/>
          <w:szCs w:val="28"/>
        </w:rPr>
        <w:t xml:space="preserve">Sở Thông tin và </w:t>
      </w:r>
      <w:r w:rsidR="00E671A3">
        <w:rPr>
          <w:spacing w:val="-2"/>
          <w:sz w:val="28"/>
          <w:szCs w:val="28"/>
        </w:rPr>
        <w:t>T</w:t>
      </w:r>
      <w:r w:rsidR="000721FB" w:rsidRPr="005011BA">
        <w:rPr>
          <w:spacing w:val="-2"/>
          <w:sz w:val="28"/>
          <w:szCs w:val="28"/>
        </w:rPr>
        <w:t xml:space="preserve">ruyền thông, </w:t>
      </w:r>
      <w:r w:rsidR="000721FB" w:rsidRPr="00F54DBA">
        <w:rPr>
          <w:spacing w:val="-2"/>
          <w:sz w:val="28"/>
          <w:szCs w:val="28"/>
        </w:rPr>
        <w:t xml:space="preserve">Đài </w:t>
      </w:r>
      <w:r w:rsidR="00271A54" w:rsidRPr="00F54DBA">
        <w:rPr>
          <w:spacing w:val="-2"/>
          <w:sz w:val="28"/>
          <w:szCs w:val="28"/>
        </w:rPr>
        <w:t>P</w:t>
      </w:r>
      <w:r w:rsidR="000721FB" w:rsidRPr="00F54DBA">
        <w:rPr>
          <w:spacing w:val="-2"/>
          <w:sz w:val="28"/>
          <w:szCs w:val="28"/>
        </w:rPr>
        <w:t xml:space="preserve">hát thanh và </w:t>
      </w:r>
      <w:r w:rsidR="00271A54" w:rsidRPr="00F54DBA">
        <w:rPr>
          <w:spacing w:val="-2"/>
          <w:sz w:val="28"/>
          <w:szCs w:val="28"/>
        </w:rPr>
        <w:t>T</w:t>
      </w:r>
      <w:r w:rsidR="000721FB" w:rsidRPr="00F54DBA">
        <w:rPr>
          <w:spacing w:val="-2"/>
          <w:sz w:val="28"/>
          <w:szCs w:val="28"/>
        </w:rPr>
        <w:t xml:space="preserve">ruyền </w:t>
      </w:r>
      <w:r w:rsidR="000721FB" w:rsidRPr="005011BA">
        <w:rPr>
          <w:spacing w:val="-2"/>
          <w:sz w:val="28"/>
          <w:szCs w:val="28"/>
        </w:rPr>
        <w:t xml:space="preserve">hình </w:t>
      </w:r>
      <w:r w:rsidR="00E25106" w:rsidRPr="005011BA">
        <w:rPr>
          <w:spacing w:val="-2"/>
          <w:sz w:val="28"/>
          <w:szCs w:val="28"/>
        </w:rPr>
        <w:t>Bình Định</w:t>
      </w:r>
      <w:r w:rsidR="000721FB" w:rsidRPr="005011BA">
        <w:rPr>
          <w:spacing w:val="-2"/>
          <w:sz w:val="28"/>
          <w:szCs w:val="28"/>
        </w:rPr>
        <w:t xml:space="preserve">, Báo </w:t>
      </w:r>
      <w:r w:rsidR="00E25106" w:rsidRPr="005011BA">
        <w:rPr>
          <w:sz w:val="28"/>
          <w:szCs w:val="28"/>
        </w:rPr>
        <w:t>Bình Định</w:t>
      </w:r>
      <w:r w:rsidR="00094CC0" w:rsidRPr="005011BA">
        <w:rPr>
          <w:sz w:val="28"/>
          <w:szCs w:val="28"/>
        </w:rPr>
        <w:t xml:space="preserve"> </w:t>
      </w:r>
      <w:r w:rsidR="000721FB" w:rsidRPr="005011BA">
        <w:rPr>
          <w:spacing w:val="-2"/>
          <w:sz w:val="28"/>
          <w:szCs w:val="28"/>
        </w:rPr>
        <w:t xml:space="preserve">tăng cường tuyên truyền, phổ biến </w:t>
      </w:r>
      <w:r w:rsidR="003D3321" w:rsidRPr="0001263F">
        <w:rPr>
          <w:spacing w:val="-2"/>
          <w:sz w:val="28"/>
          <w:szCs w:val="28"/>
        </w:rPr>
        <w:t>Luật</w:t>
      </w:r>
      <w:r w:rsidR="003D3321" w:rsidRPr="0001263F">
        <w:rPr>
          <w:spacing w:val="-2"/>
          <w:sz w:val="28"/>
          <w:szCs w:val="28"/>
          <w:lang w:val="vi-VN"/>
        </w:rPr>
        <w:t xml:space="preserve"> </w:t>
      </w:r>
      <w:r w:rsidR="003E612F" w:rsidRPr="0001263F">
        <w:rPr>
          <w:spacing w:val="-2"/>
          <w:sz w:val="28"/>
          <w:szCs w:val="28"/>
          <w:lang w:val="vi-VN"/>
        </w:rPr>
        <w:t>trật tự,</w:t>
      </w:r>
      <w:r w:rsidR="000721FB" w:rsidRPr="0001263F">
        <w:rPr>
          <w:spacing w:val="-2"/>
          <w:sz w:val="28"/>
          <w:szCs w:val="28"/>
        </w:rPr>
        <w:t xml:space="preserve"> </w:t>
      </w:r>
      <w:r w:rsidR="000721FB" w:rsidRPr="005011BA">
        <w:rPr>
          <w:spacing w:val="-2"/>
          <w:sz w:val="28"/>
          <w:szCs w:val="28"/>
        </w:rPr>
        <w:t>an toàn giao thông và Quy định này</w:t>
      </w:r>
      <w:r w:rsidRPr="005011BA">
        <w:rPr>
          <w:spacing w:val="-2"/>
          <w:sz w:val="28"/>
          <w:szCs w:val="28"/>
        </w:rPr>
        <w:t xml:space="preserve"> trên các phương tiện thông tin đại chúng</w:t>
      </w:r>
      <w:r w:rsidR="000721FB" w:rsidRPr="005011BA">
        <w:rPr>
          <w:spacing w:val="-2"/>
          <w:sz w:val="28"/>
          <w:szCs w:val="28"/>
        </w:rPr>
        <w:t xml:space="preserve"> </w:t>
      </w:r>
      <w:r w:rsidRPr="005011BA">
        <w:rPr>
          <w:spacing w:val="-2"/>
          <w:sz w:val="28"/>
          <w:szCs w:val="28"/>
        </w:rPr>
        <w:t>đến</w:t>
      </w:r>
      <w:r w:rsidR="000721FB" w:rsidRPr="005011BA">
        <w:rPr>
          <w:spacing w:val="-2"/>
          <w:sz w:val="28"/>
          <w:szCs w:val="28"/>
        </w:rPr>
        <w:t xml:space="preserve"> các tổ chức, cá nhân sử dụng </w:t>
      </w:r>
      <w:r w:rsidR="00DF7662" w:rsidRPr="005011BA">
        <w:rPr>
          <w:rFonts w:eastAsia="Times New Roman" w:cs="Times New Roman"/>
          <w:sz w:val="28"/>
          <w:szCs w:val="28"/>
        </w:rPr>
        <w:t>xe mô tô, xe gắn máy, xe thô sơ và các loại xe tương tự</w:t>
      </w:r>
      <w:r w:rsidR="00DF7662" w:rsidRPr="005011BA">
        <w:rPr>
          <w:spacing w:val="-2"/>
          <w:sz w:val="28"/>
          <w:szCs w:val="28"/>
        </w:rPr>
        <w:t xml:space="preserve"> </w:t>
      </w:r>
      <w:r w:rsidR="000721FB" w:rsidRPr="005011BA">
        <w:rPr>
          <w:spacing w:val="-2"/>
          <w:sz w:val="28"/>
          <w:szCs w:val="28"/>
        </w:rPr>
        <w:t xml:space="preserve">để </w:t>
      </w:r>
      <w:r w:rsidR="00BD3B97">
        <w:rPr>
          <w:spacing w:val="-2"/>
          <w:sz w:val="28"/>
          <w:szCs w:val="28"/>
          <w:lang w:val="vi-VN"/>
        </w:rPr>
        <w:t xml:space="preserve">kinh doanh </w:t>
      </w:r>
      <w:r w:rsidR="000721FB" w:rsidRPr="005011BA">
        <w:rPr>
          <w:spacing w:val="-2"/>
          <w:sz w:val="28"/>
          <w:szCs w:val="28"/>
        </w:rPr>
        <w:t>vận chuyển hành khách, hàng hóa</w:t>
      </w:r>
      <w:r w:rsidR="00013784" w:rsidRPr="005011BA">
        <w:rPr>
          <w:spacing w:val="-2"/>
          <w:sz w:val="28"/>
          <w:szCs w:val="28"/>
        </w:rPr>
        <w:t xml:space="preserve"> tham gia giao thông trên địa bàn tỉnh</w:t>
      </w:r>
      <w:r w:rsidR="000721FB" w:rsidRPr="005011BA">
        <w:rPr>
          <w:spacing w:val="-2"/>
          <w:sz w:val="28"/>
          <w:szCs w:val="28"/>
        </w:rPr>
        <w:t>.</w:t>
      </w:r>
    </w:p>
    <w:p w14:paraId="6F737B31" w14:textId="1CF36889" w:rsidR="005011BA" w:rsidRPr="005011BA" w:rsidRDefault="005011BA" w:rsidP="00397BD0">
      <w:pPr>
        <w:spacing w:before="120" w:after="120" w:line="240" w:lineRule="auto"/>
        <w:ind w:firstLine="720"/>
        <w:jc w:val="both"/>
        <w:rPr>
          <w:bCs/>
          <w:sz w:val="28"/>
          <w:szCs w:val="28"/>
        </w:rPr>
      </w:pPr>
      <w:r w:rsidRPr="005011BA">
        <w:rPr>
          <w:bCs/>
          <w:sz w:val="28"/>
          <w:szCs w:val="28"/>
        </w:rPr>
        <w:t xml:space="preserve">4. Trách nhiệm của </w:t>
      </w:r>
      <w:r w:rsidR="0086498C">
        <w:rPr>
          <w:bCs/>
          <w:sz w:val="28"/>
          <w:szCs w:val="28"/>
        </w:rPr>
        <w:t>Ủy</w:t>
      </w:r>
      <w:r w:rsidR="0086498C">
        <w:rPr>
          <w:bCs/>
          <w:sz w:val="28"/>
          <w:szCs w:val="28"/>
          <w:lang w:val="vi-VN"/>
        </w:rPr>
        <w:t xml:space="preserve"> ban nhân dân</w:t>
      </w:r>
      <w:r w:rsidRPr="005011BA">
        <w:rPr>
          <w:bCs/>
          <w:sz w:val="28"/>
          <w:szCs w:val="28"/>
        </w:rPr>
        <w:t xml:space="preserve"> các huyện, thị xã và thành phố </w:t>
      </w:r>
    </w:p>
    <w:p w14:paraId="6941C45C" w14:textId="1D11229E" w:rsidR="005011BA" w:rsidRPr="005011BA" w:rsidRDefault="005011BA" w:rsidP="00397BD0">
      <w:pPr>
        <w:spacing w:before="120" w:after="120" w:line="240" w:lineRule="auto"/>
        <w:ind w:firstLine="720"/>
        <w:jc w:val="both"/>
        <w:rPr>
          <w:sz w:val="28"/>
          <w:szCs w:val="28"/>
          <w:lang w:val="vi-VN"/>
        </w:rPr>
      </w:pPr>
      <w:r w:rsidRPr="005011BA">
        <w:rPr>
          <w:sz w:val="28"/>
          <w:szCs w:val="28"/>
        </w:rPr>
        <w:t>a)</w:t>
      </w:r>
      <w:r w:rsidRPr="005011BA">
        <w:t xml:space="preserve"> </w:t>
      </w:r>
      <w:r w:rsidRPr="005011BA">
        <w:rPr>
          <w:sz w:val="28"/>
          <w:szCs w:val="28"/>
        </w:rPr>
        <w:t>Tổ chức triển khai thực hiện nghiêm túc Quy định này tại địa phương</w:t>
      </w:r>
      <w:r w:rsidRPr="005011BA">
        <w:rPr>
          <w:sz w:val="28"/>
          <w:szCs w:val="28"/>
          <w:lang w:val="vi-VN"/>
        </w:rPr>
        <w:t>;</w:t>
      </w:r>
      <w:r w:rsidRPr="005011BA">
        <w:rPr>
          <w:sz w:val="28"/>
          <w:szCs w:val="28"/>
        </w:rPr>
        <w:t xml:space="preserve"> tập</w:t>
      </w:r>
      <w:r w:rsidRPr="005011BA">
        <w:rPr>
          <w:sz w:val="28"/>
          <w:szCs w:val="28"/>
          <w:lang w:val="vi-VN"/>
        </w:rPr>
        <w:t xml:space="preserve"> trung </w:t>
      </w:r>
      <w:r w:rsidRPr="005011BA">
        <w:rPr>
          <w:sz w:val="28"/>
          <w:szCs w:val="28"/>
        </w:rPr>
        <w:t xml:space="preserve">tuyên </w:t>
      </w:r>
      <w:r w:rsidR="00C727B4">
        <w:rPr>
          <w:sz w:val="28"/>
          <w:szCs w:val="28"/>
        </w:rPr>
        <w:t>truyền</w:t>
      </w:r>
      <w:r w:rsidR="00C727B4">
        <w:rPr>
          <w:sz w:val="28"/>
          <w:szCs w:val="28"/>
          <w:lang w:val="vi-VN"/>
        </w:rPr>
        <w:t xml:space="preserve">, </w:t>
      </w:r>
      <w:r w:rsidRPr="005011BA">
        <w:rPr>
          <w:sz w:val="28"/>
          <w:szCs w:val="28"/>
        </w:rPr>
        <w:t>phổ biến, quán triệt Quy định này và các quy định khác của pháp luật có liên quan đến các</w:t>
      </w:r>
      <w:r w:rsidRPr="005011BA">
        <w:rPr>
          <w:sz w:val="28"/>
          <w:szCs w:val="28"/>
          <w:lang w:val="vi-VN"/>
        </w:rPr>
        <w:t xml:space="preserve"> </w:t>
      </w:r>
      <w:r w:rsidRPr="005011BA">
        <w:rPr>
          <w:sz w:val="28"/>
          <w:szCs w:val="28"/>
        </w:rPr>
        <w:t>tổ chức, cá nhân</w:t>
      </w:r>
      <w:r w:rsidRPr="005011BA">
        <w:rPr>
          <w:sz w:val="28"/>
          <w:szCs w:val="28"/>
          <w:lang w:val="vi-VN"/>
        </w:rPr>
        <w:t xml:space="preserve"> </w:t>
      </w:r>
      <w:bookmarkStart w:id="11" w:name="_Hlk179325002"/>
      <w:r w:rsidRPr="005011BA">
        <w:rPr>
          <w:sz w:val="28"/>
          <w:szCs w:val="28"/>
          <w:lang w:val="vi-VN"/>
        </w:rPr>
        <w:t xml:space="preserve">quản lý, sử dụng xe mô tô, xe gắn máy, xe thô sơ </w:t>
      </w:r>
      <w:r w:rsidR="00260E7A" w:rsidRPr="005011BA">
        <w:rPr>
          <w:rFonts w:eastAsia="Times New Roman" w:cs="Times New Roman"/>
          <w:sz w:val="28"/>
          <w:szCs w:val="28"/>
        </w:rPr>
        <w:t xml:space="preserve">và các loại xe tương tự </w:t>
      </w:r>
      <w:r w:rsidRPr="005011BA">
        <w:rPr>
          <w:sz w:val="28"/>
          <w:szCs w:val="28"/>
          <w:lang w:val="vi-VN"/>
        </w:rPr>
        <w:t xml:space="preserve">để kinh doanh vận chuyển hành khách, hàng hóa </w:t>
      </w:r>
      <w:bookmarkEnd w:id="11"/>
      <w:r w:rsidRPr="005011BA">
        <w:rPr>
          <w:sz w:val="28"/>
          <w:szCs w:val="28"/>
          <w:lang w:val="vi-VN"/>
        </w:rPr>
        <w:t xml:space="preserve">tại địa </w:t>
      </w:r>
      <w:r w:rsidR="00D137B9">
        <w:rPr>
          <w:sz w:val="28"/>
          <w:szCs w:val="28"/>
          <w:lang w:val="vi-VN"/>
        </w:rPr>
        <w:t>phương;</w:t>
      </w:r>
    </w:p>
    <w:p w14:paraId="1B16E7D3" w14:textId="3569D8C6" w:rsidR="005011BA" w:rsidRPr="00D137B9" w:rsidRDefault="005011BA" w:rsidP="00397BD0">
      <w:pPr>
        <w:spacing w:before="120" w:after="120" w:line="240" w:lineRule="auto"/>
        <w:ind w:firstLine="720"/>
        <w:jc w:val="both"/>
        <w:rPr>
          <w:sz w:val="28"/>
          <w:szCs w:val="28"/>
          <w:lang w:val="vi-VN"/>
        </w:rPr>
      </w:pPr>
      <w:r w:rsidRPr="005011BA">
        <w:rPr>
          <w:sz w:val="28"/>
          <w:szCs w:val="28"/>
        </w:rPr>
        <w:t xml:space="preserve">b) Chỉ đạo </w:t>
      </w:r>
      <w:r w:rsidR="0086498C">
        <w:rPr>
          <w:sz w:val="28"/>
          <w:szCs w:val="28"/>
        </w:rPr>
        <w:t>Ủy</w:t>
      </w:r>
      <w:r w:rsidR="0086498C">
        <w:rPr>
          <w:sz w:val="28"/>
          <w:szCs w:val="28"/>
          <w:lang w:val="vi-VN"/>
        </w:rPr>
        <w:t xml:space="preserve"> ban nhân dân</w:t>
      </w:r>
      <w:r w:rsidRPr="005011BA">
        <w:rPr>
          <w:sz w:val="28"/>
          <w:szCs w:val="28"/>
        </w:rPr>
        <w:t xml:space="preserve"> xã, phường, thị trấn thống kê danh sách các tổ</w:t>
      </w:r>
      <w:r w:rsidRPr="005011BA">
        <w:rPr>
          <w:sz w:val="28"/>
          <w:szCs w:val="28"/>
          <w:lang w:val="vi-VN"/>
        </w:rPr>
        <w:t xml:space="preserve"> chức, cá nhân </w:t>
      </w:r>
      <w:r w:rsidRPr="005011BA">
        <w:rPr>
          <w:sz w:val="28"/>
          <w:szCs w:val="28"/>
        </w:rPr>
        <w:t>tham gia hoạt động kinh</w:t>
      </w:r>
      <w:r w:rsidRPr="005011BA">
        <w:rPr>
          <w:sz w:val="28"/>
          <w:szCs w:val="28"/>
          <w:lang w:val="vi-VN"/>
        </w:rPr>
        <w:t xml:space="preserve"> doanh </w:t>
      </w:r>
      <w:r w:rsidRPr="005011BA">
        <w:rPr>
          <w:sz w:val="28"/>
          <w:szCs w:val="28"/>
        </w:rPr>
        <w:t xml:space="preserve">vận chuyển hành khách, hàng hoá bằng </w:t>
      </w:r>
      <w:r w:rsidRPr="005011BA">
        <w:rPr>
          <w:rFonts w:eastAsia="Times New Roman" w:cs="Times New Roman"/>
          <w:sz w:val="28"/>
          <w:szCs w:val="28"/>
        </w:rPr>
        <w:t xml:space="preserve">xe mô tô, xe gắn máy, xe thô sơ </w:t>
      </w:r>
      <w:r w:rsidR="00260E7A" w:rsidRPr="005011BA">
        <w:rPr>
          <w:rFonts w:eastAsia="Times New Roman" w:cs="Times New Roman"/>
          <w:sz w:val="28"/>
          <w:szCs w:val="28"/>
        </w:rPr>
        <w:t xml:space="preserve">và các loại xe tương tự </w:t>
      </w:r>
      <w:r w:rsidRPr="005011BA">
        <w:rPr>
          <w:sz w:val="28"/>
          <w:szCs w:val="28"/>
        </w:rPr>
        <w:t xml:space="preserve">trên địa bàn mình quản lý; lập </w:t>
      </w:r>
      <w:r w:rsidR="00044B78">
        <w:rPr>
          <w:sz w:val="28"/>
          <w:szCs w:val="28"/>
        </w:rPr>
        <w:t>danh</w:t>
      </w:r>
      <w:r w:rsidR="00044B78">
        <w:rPr>
          <w:sz w:val="28"/>
          <w:szCs w:val="28"/>
          <w:lang w:val="vi-VN"/>
        </w:rPr>
        <w:t xml:space="preserve"> sách </w:t>
      </w:r>
      <w:r w:rsidRPr="005011BA">
        <w:rPr>
          <w:sz w:val="28"/>
          <w:szCs w:val="28"/>
        </w:rPr>
        <w:t xml:space="preserve">theo dõi và </w:t>
      </w:r>
      <w:r w:rsidRPr="0001263F">
        <w:rPr>
          <w:sz w:val="28"/>
          <w:szCs w:val="28"/>
        </w:rPr>
        <w:t xml:space="preserve">định kỳ hàng năm </w:t>
      </w:r>
      <w:r w:rsidRPr="005011BA">
        <w:rPr>
          <w:sz w:val="28"/>
          <w:szCs w:val="28"/>
        </w:rPr>
        <w:t xml:space="preserve">báo cáo về </w:t>
      </w:r>
      <w:r w:rsidR="0086498C">
        <w:rPr>
          <w:sz w:val="28"/>
          <w:szCs w:val="28"/>
        </w:rPr>
        <w:t>Ủy</w:t>
      </w:r>
      <w:r w:rsidR="0086498C">
        <w:rPr>
          <w:sz w:val="28"/>
          <w:szCs w:val="28"/>
          <w:lang w:val="vi-VN"/>
        </w:rPr>
        <w:t xml:space="preserve"> ban nhân </w:t>
      </w:r>
      <w:r w:rsidR="00C727B4">
        <w:rPr>
          <w:sz w:val="28"/>
          <w:szCs w:val="28"/>
          <w:lang w:val="vi-VN"/>
        </w:rPr>
        <w:t>dân</w:t>
      </w:r>
      <w:r w:rsidRPr="005011BA">
        <w:rPr>
          <w:sz w:val="28"/>
          <w:szCs w:val="28"/>
        </w:rPr>
        <w:t xml:space="preserve"> huyện, thị xã và thành phố. </w:t>
      </w:r>
    </w:p>
    <w:p w14:paraId="58C83A6E" w14:textId="1C94C2C4" w:rsidR="005011BA" w:rsidRPr="005011BA" w:rsidRDefault="005011BA" w:rsidP="00397BD0">
      <w:pPr>
        <w:spacing w:before="120" w:after="120" w:line="240" w:lineRule="auto"/>
        <w:ind w:firstLine="720"/>
        <w:jc w:val="both"/>
        <w:rPr>
          <w:sz w:val="28"/>
          <w:szCs w:val="28"/>
          <w:lang w:val="vi-VN"/>
        </w:rPr>
      </w:pPr>
      <w:r w:rsidRPr="005011BA">
        <w:rPr>
          <w:sz w:val="28"/>
          <w:szCs w:val="28"/>
          <w:lang w:val="vi-VN"/>
        </w:rPr>
        <w:t xml:space="preserve">c) Chỉ đạo </w:t>
      </w:r>
      <w:r w:rsidR="00280A14">
        <w:rPr>
          <w:sz w:val="28"/>
          <w:szCs w:val="28"/>
          <w:lang w:val="vi-VN"/>
        </w:rPr>
        <w:t xml:space="preserve">các </w:t>
      </w:r>
      <w:r w:rsidRPr="005011BA">
        <w:rPr>
          <w:sz w:val="28"/>
          <w:szCs w:val="28"/>
          <w:lang w:val="vi-VN"/>
        </w:rPr>
        <w:t xml:space="preserve">lực lượng chức năng kiểm tra, xử lý đối với các tổ chức, cá nhân vi phạm trật tự, an toàn giao thông đường bộ theo quy định của pháp </w:t>
      </w:r>
      <w:r w:rsidR="00D137B9">
        <w:rPr>
          <w:sz w:val="28"/>
          <w:szCs w:val="28"/>
          <w:lang w:val="vi-VN"/>
        </w:rPr>
        <w:t>luật;</w:t>
      </w:r>
    </w:p>
    <w:p w14:paraId="1EE604B9" w14:textId="74454B0F" w:rsidR="005011BA" w:rsidRPr="0001263F" w:rsidRDefault="00280A14" w:rsidP="00397BD0">
      <w:pPr>
        <w:spacing w:before="120" w:after="120" w:line="240" w:lineRule="auto"/>
        <w:ind w:firstLine="720"/>
        <w:jc w:val="both"/>
        <w:rPr>
          <w:sz w:val="28"/>
          <w:szCs w:val="28"/>
          <w:lang w:val="vi-VN"/>
        </w:rPr>
      </w:pPr>
      <w:r>
        <w:rPr>
          <w:sz w:val="28"/>
          <w:szCs w:val="28"/>
        </w:rPr>
        <w:t>d</w:t>
      </w:r>
      <w:r w:rsidR="005011BA" w:rsidRPr="005011BA">
        <w:rPr>
          <w:sz w:val="28"/>
          <w:szCs w:val="28"/>
        </w:rPr>
        <w:t>) Định kỳ</w:t>
      </w:r>
      <w:r w:rsidR="00090049" w:rsidRPr="00090049">
        <w:rPr>
          <w:sz w:val="28"/>
          <w:szCs w:val="28"/>
          <w:lang w:val="vi-VN"/>
        </w:rPr>
        <w:t xml:space="preserve"> </w:t>
      </w:r>
      <w:r w:rsidR="00090049">
        <w:rPr>
          <w:sz w:val="28"/>
          <w:szCs w:val="28"/>
          <w:lang w:val="vi-VN"/>
        </w:rPr>
        <w:t xml:space="preserve">trước </w:t>
      </w:r>
      <w:r w:rsidR="00090049" w:rsidRPr="0001263F">
        <w:rPr>
          <w:sz w:val="28"/>
          <w:szCs w:val="28"/>
          <w:lang w:val="vi-VN"/>
        </w:rPr>
        <w:t>ngày 20 tháng 12</w:t>
      </w:r>
      <w:r w:rsidR="00090049">
        <w:rPr>
          <w:sz w:val="28"/>
          <w:szCs w:val="28"/>
          <w:lang w:val="vi-VN"/>
        </w:rPr>
        <w:t xml:space="preserve"> </w:t>
      </w:r>
      <w:r w:rsidR="005011BA" w:rsidRPr="005011BA">
        <w:rPr>
          <w:sz w:val="28"/>
          <w:szCs w:val="28"/>
        </w:rPr>
        <w:t>hàng năm</w:t>
      </w:r>
      <w:r w:rsidR="005011BA" w:rsidRPr="005011BA">
        <w:rPr>
          <w:sz w:val="28"/>
          <w:szCs w:val="28"/>
          <w:lang w:val="vi-VN"/>
        </w:rPr>
        <w:t>,</w:t>
      </w:r>
      <w:r w:rsidR="005011BA" w:rsidRPr="005011BA">
        <w:rPr>
          <w:sz w:val="28"/>
          <w:szCs w:val="28"/>
        </w:rPr>
        <w:t xml:space="preserve"> báo cáo kết</w:t>
      </w:r>
      <w:r w:rsidR="005011BA" w:rsidRPr="005011BA">
        <w:rPr>
          <w:sz w:val="28"/>
          <w:szCs w:val="28"/>
          <w:lang w:val="vi-VN"/>
        </w:rPr>
        <w:t xml:space="preserve"> quả </w:t>
      </w:r>
      <w:r w:rsidR="005011BA" w:rsidRPr="005011BA">
        <w:rPr>
          <w:sz w:val="28"/>
          <w:szCs w:val="28"/>
        </w:rPr>
        <w:t>triển khai</w:t>
      </w:r>
      <w:r w:rsidR="005011BA" w:rsidRPr="005011BA">
        <w:rPr>
          <w:sz w:val="28"/>
          <w:szCs w:val="28"/>
          <w:lang w:val="vi-VN"/>
        </w:rPr>
        <w:t xml:space="preserve"> thực hiện </w:t>
      </w:r>
      <w:r w:rsidR="005011BA" w:rsidRPr="005011BA">
        <w:rPr>
          <w:sz w:val="28"/>
          <w:szCs w:val="28"/>
        </w:rPr>
        <w:t xml:space="preserve">Quy định này </w:t>
      </w:r>
      <w:r w:rsidR="00F97FA8" w:rsidRPr="0001263F">
        <w:rPr>
          <w:sz w:val="28"/>
          <w:szCs w:val="28"/>
        </w:rPr>
        <w:t>về</w:t>
      </w:r>
      <w:r w:rsidR="00F97FA8" w:rsidRPr="0001263F">
        <w:rPr>
          <w:sz w:val="28"/>
          <w:szCs w:val="28"/>
          <w:lang w:val="vi-VN"/>
        </w:rPr>
        <w:t xml:space="preserve"> Sở Giao thông vận tải.</w:t>
      </w:r>
    </w:p>
    <w:p w14:paraId="70BECBB0" w14:textId="38ADE172" w:rsidR="000721FB" w:rsidRDefault="005011BA" w:rsidP="00397BD0">
      <w:pPr>
        <w:spacing w:before="120" w:after="120" w:line="240" w:lineRule="auto"/>
        <w:ind w:firstLine="720"/>
        <w:jc w:val="both"/>
        <w:rPr>
          <w:lang w:val="vi-VN"/>
        </w:rPr>
      </w:pPr>
      <w:r w:rsidRPr="005011BA">
        <w:rPr>
          <w:sz w:val="28"/>
          <w:szCs w:val="28"/>
        </w:rPr>
        <w:t>5. Tổ chức, cá nhân khi tham gia hoạt động kinh</w:t>
      </w:r>
      <w:r w:rsidRPr="005011BA">
        <w:rPr>
          <w:sz w:val="28"/>
          <w:szCs w:val="28"/>
          <w:lang w:val="vi-VN"/>
        </w:rPr>
        <w:t xml:space="preserve"> doanh </w:t>
      </w:r>
      <w:r w:rsidRPr="005011BA">
        <w:rPr>
          <w:sz w:val="28"/>
          <w:szCs w:val="28"/>
        </w:rPr>
        <w:t xml:space="preserve">vận chuyển hành khách, hàng hóa bằng xe mô tô, xe gắn máy, xe thô sơ </w:t>
      </w:r>
      <w:r w:rsidR="00260E7A" w:rsidRPr="005011BA">
        <w:rPr>
          <w:rFonts w:eastAsia="Times New Roman" w:cs="Times New Roman"/>
          <w:sz w:val="28"/>
          <w:szCs w:val="28"/>
        </w:rPr>
        <w:t xml:space="preserve">và các loại xe tương tự </w:t>
      </w:r>
      <w:r w:rsidRPr="005011BA">
        <w:rPr>
          <w:sz w:val="28"/>
          <w:szCs w:val="28"/>
        </w:rPr>
        <w:t>trên địa bàn tỉnh Bình Định phải chấp hành nghiêm túc</w:t>
      </w:r>
      <w:r w:rsidRPr="005011BA">
        <w:rPr>
          <w:sz w:val="28"/>
          <w:szCs w:val="28"/>
          <w:lang w:val="vi-VN"/>
        </w:rPr>
        <w:t xml:space="preserve"> Luật trật tự, an toàn giao thông đường </w:t>
      </w:r>
      <w:r w:rsidR="00C351AC">
        <w:rPr>
          <w:sz w:val="28"/>
          <w:szCs w:val="28"/>
          <w:lang w:val="vi-VN"/>
        </w:rPr>
        <w:t xml:space="preserve">bộ, </w:t>
      </w:r>
      <w:r w:rsidR="00C351AC" w:rsidRPr="005011BA">
        <w:rPr>
          <w:sz w:val="28"/>
          <w:szCs w:val="28"/>
        </w:rPr>
        <w:t>Quy định này</w:t>
      </w:r>
      <w:r w:rsidR="00C351AC">
        <w:rPr>
          <w:sz w:val="28"/>
          <w:szCs w:val="28"/>
          <w:lang w:val="vi-VN"/>
        </w:rPr>
        <w:t xml:space="preserve"> </w:t>
      </w:r>
      <w:r w:rsidRPr="005011BA">
        <w:rPr>
          <w:sz w:val="28"/>
          <w:szCs w:val="28"/>
          <w:lang w:val="vi-VN"/>
        </w:rPr>
        <w:t>và các quy định</w:t>
      </w:r>
      <w:r w:rsidR="003B2C0A">
        <w:rPr>
          <w:sz w:val="28"/>
          <w:szCs w:val="28"/>
        </w:rPr>
        <w:t xml:space="preserve"> khác</w:t>
      </w:r>
      <w:r w:rsidRPr="005011BA">
        <w:rPr>
          <w:sz w:val="28"/>
          <w:szCs w:val="28"/>
          <w:lang w:val="vi-VN"/>
        </w:rPr>
        <w:t xml:space="preserve"> của pháp luật có liên quan.</w:t>
      </w:r>
      <w:r w:rsidR="000721FB" w:rsidRPr="005011BA">
        <w:t xml:space="preserve"> </w:t>
      </w:r>
    </w:p>
    <w:bookmarkEnd w:id="10"/>
    <w:p w14:paraId="58E449F6" w14:textId="24BCBF87" w:rsidR="00EB1780" w:rsidRPr="0001263F" w:rsidRDefault="00EB1780" w:rsidP="00397BD0">
      <w:pPr>
        <w:spacing w:before="120" w:after="120" w:line="240" w:lineRule="auto"/>
        <w:ind w:firstLine="720"/>
        <w:jc w:val="both"/>
        <w:rPr>
          <w:rFonts w:eastAsia="Times New Roman" w:cs="Arial"/>
          <w:b/>
          <w:sz w:val="28"/>
          <w:szCs w:val="28"/>
          <w:lang w:val="nl-NL"/>
        </w:rPr>
      </w:pPr>
      <w:r w:rsidRPr="00EB1780">
        <w:rPr>
          <w:rFonts w:eastAsia="Times New Roman" w:cs="Arial"/>
          <w:b/>
          <w:sz w:val="28"/>
          <w:szCs w:val="28"/>
          <w:lang w:val="nl-NL"/>
        </w:rPr>
        <w:t xml:space="preserve">Điều </w:t>
      </w:r>
      <w:r>
        <w:rPr>
          <w:rFonts w:eastAsia="Times New Roman" w:cs="Arial"/>
          <w:b/>
          <w:sz w:val="28"/>
          <w:szCs w:val="28"/>
          <w:lang w:val="nl-NL"/>
        </w:rPr>
        <w:t>10</w:t>
      </w:r>
      <w:r w:rsidRPr="00EB1780">
        <w:rPr>
          <w:rFonts w:eastAsia="Times New Roman" w:cs="Arial"/>
          <w:b/>
          <w:sz w:val="28"/>
          <w:szCs w:val="28"/>
          <w:lang w:val="nl-NL"/>
        </w:rPr>
        <w:t xml:space="preserve">. </w:t>
      </w:r>
      <w:r w:rsidRPr="0001263F">
        <w:rPr>
          <w:rFonts w:eastAsia="Times New Roman" w:cs="Arial"/>
          <w:b/>
          <w:sz w:val="28"/>
          <w:szCs w:val="28"/>
          <w:lang w:val="nl-NL"/>
        </w:rPr>
        <w:t>Hiệu lực thi hành</w:t>
      </w:r>
    </w:p>
    <w:p w14:paraId="48F6578E" w14:textId="553CEB44" w:rsidR="00EB1780" w:rsidRPr="00EB1780" w:rsidRDefault="00EB1780" w:rsidP="00397BD0">
      <w:pPr>
        <w:spacing w:before="120" w:after="120" w:line="240" w:lineRule="auto"/>
        <w:ind w:firstLine="720"/>
        <w:jc w:val="both"/>
        <w:rPr>
          <w:rFonts w:eastAsia="Times New Roman" w:cs="Arial"/>
          <w:sz w:val="28"/>
          <w:szCs w:val="28"/>
          <w:lang w:val="nl-NL"/>
        </w:rPr>
      </w:pPr>
      <w:r w:rsidRPr="00EB1780">
        <w:rPr>
          <w:rFonts w:eastAsia="Times New Roman" w:cs="Arial"/>
          <w:sz w:val="28"/>
          <w:szCs w:val="28"/>
          <w:lang w:val="nl-NL"/>
        </w:rPr>
        <w:t xml:space="preserve">1. Quyết </w:t>
      </w:r>
      <w:r w:rsidRPr="00EB1780">
        <w:rPr>
          <w:rFonts w:eastAsia="Times New Roman" w:cs="Arial" w:hint="eastAsia"/>
          <w:sz w:val="28"/>
          <w:szCs w:val="28"/>
          <w:lang w:val="nl-NL"/>
        </w:rPr>
        <w:t>đ</w:t>
      </w:r>
      <w:r w:rsidRPr="00EB1780">
        <w:rPr>
          <w:rFonts w:eastAsia="Times New Roman" w:cs="Arial"/>
          <w:sz w:val="28"/>
          <w:szCs w:val="28"/>
          <w:lang w:val="nl-NL"/>
        </w:rPr>
        <w:t xml:space="preserve">ịnh này có hiệu lực thi hành </w:t>
      </w:r>
      <w:r w:rsidR="009244A2">
        <w:rPr>
          <w:rFonts w:eastAsia="Times New Roman" w:cs="Arial"/>
          <w:sz w:val="28"/>
          <w:szCs w:val="28"/>
          <w:lang w:val="nl-NL"/>
        </w:rPr>
        <w:t>kể</w:t>
      </w:r>
      <w:r w:rsidR="009244A2">
        <w:rPr>
          <w:rFonts w:eastAsia="Times New Roman" w:cs="Arial"/>
          <w:sz w:val="28"/>
          <w:szCs w:val="28"/>
          <w:lang w:val="vi-VN"/>
        </w:rPr>
        <w:t xml:space="preserve"> </w:t>
      </w:r>
      <w:r w:rsidRPr="00EB1780">
        <w:rPr>
          <w:rFonts w:eastAsia="Times New Roman" w:cs="Arial"/>
          <w:sz w:val="28"/>
          <w:szCs w:val="28"/>
          <w:lang w:val="nl-NL"/>
        </w:rPr>
        <w:t xml:space="preserve">từ ngày </w:t>
      </w:r>
      <w:r w:rsidR="005D619A">
        <w:rPr>
          <w:rFonts w:eastAsia="Times New Roman" w:cs="Arial"/>
          <w:sz w:val="28"/>
          <w:szCs w:val="28"/>
          <w:lang w:val="nl-NL"/>
        </w:rPr>
        <w:t xml:space="preserve">     </w:t>
      </w:r>
      <w:r w:rsidRPr="00EB1780">
        <w:rPr>
          <w:rFonts w:eastAsia="Times New Roman" w:cs="Arial"/>
          <w:sz w:val="28"/>
          <w:szCs w:val="28"/>
          <w:lang w:val="nl-NL"/>
        </w:rPr>
        <w:t xml:space="preserve"> tháng </w:t>
      </w:r>
      <w:r w:rsidR="005D619A">
        <w:rPr>
          <w:rFonts w:eastAsia="Times New Roman" w:cs="Arial"/>
          <w:sz w:val="28"/>
          <w:szCs w:val="28"/>
          <w:lang w:val="nl-NL"/>
        </w:rPr>
        <w:t xml:space="preserve">      </w:t>
      </w:r>
      <w:r w:rsidRPr="00EB1780">
        <w:rPr>
          <w:rFonts w:eastAsia="Times New Roman" w:cs="Arial"/>
          <w:sz w:val="28"/>
          <w:szCs w:val="28"/>
          <w:lang w:val="nl-NL"/>
        </w:rPr>
        <w:t xml:space="preserve"> n</w:t>
      </w:r>
      <w:r w:rsidRPr="00EB1780">
        <w:rPr>
          <w:rFonts w:eastAsia="Times New Roman" w:cs="Arial" w:hint="eastAsia"/>
          <w:sz w:val="28"/>
          <w:szCs w:val="28"/>
          <w:lang w:val="nl-NL"/>
        </w:rPr>
        <w:t>ă</w:t>
      </w:r>
      <w:r w:rsidRPr="00EB1780">
        <w:rPr>
          <w:rFonts w:eastAsia="Times New Roman" w:cs="Arial"/>
          <w:sz w:val="28"/>
          <w:szCs w:val="28"/>
          <w:lang w:val="nl-NL"/>
        </w:rPr>
        <w:t>m 2025.</w:t>
      </w:r>
    </w:p>
    <w:p w14:paraId="188CED95" w14:textId="63EE3ECD" w:rsidR="00EB1780" w:rsidRDefault="00EB1780" w:rsidP="00397BD0">
      <w:pPr>
        <w:spacing w:before="120" w:after="120" w:line="240" w:lineRule="auto"/>
        <w:ind w:firstLine="720"/>
        <w:jc w:val="both"/>
        <w:rPr>
          <w:rFonts w:eastAsia="Times New Roman" w:cs=".VnTime"/>
          <w:sz w:val="28"/>
          <w:szCs w:val="28"/>
          <w:lang w:val="vi-VN"/>
        </w:rPr>
      </w:pPr>
      <w:r w:rsidRPr="00EB1780">
        <w:rPr>
          <w:rFonts w:eastAsia="Times New Roman" w:cs="Arial"/>
          <w:sz w:val="28"/>
          <w:szCs w:val="28"/>
          <w:lang w:val="nl-NL"/>
        </w:rPr>
        <w:t>2. Chánh</w:t>
      </w:r>
      <w:r w:rsidRPr="00EB1780">
        <w:rPr>
          <w:rFonts w:eastAsia="Times New Roman" w:cs="Times New Roman"/>
          <w:sz w:val="28"/>
          <w:szCs w:val="28"/>
          <w:lang w:val="nl-NL"/>
        </w:rPr>
        <w:t xml:space="preserve"> V</w:t>
      </w:r>
      <w:r w:rsidRPr="00EB1780">
        <w:rPr>
          <w:rFonts w:eastAsia="Times New Roman" w:cs="Times New Roman" w:hint="eastAsia"/>
          <w:sz w:val="28"/>
          <w:szCs w:val="28"/>
          <w:lang w:val="nl-NL"/>
        </w:rPr>
        <w:t>ă</w:t>
      </w:r>
      <w:r w:rsidRPr="00EB1780">
        <w:rPr>
          <w:rFonts w:eastAsia="Times New Roman" w:cs="Times New Roman"/>
          <w:sz w:val="28"/>
          <w:szCs w:val="28"/>
          <w:lang w:val="nl-NL"/>
        </w:rPr>
        <w:t>n phòng Ủy ban nhân dân tỉnh; Thủ tr</w:t>
      </w:r>
      <w:r w:rsidRPr="00EB1780">
        <w:rPr>
          <w:rFonts w:eastAsia="Times New Roman" w:cs="Times New Roman" w:hint="eastAsia"/>
          <w:sz w:val="28"/>
          <w:szCs w:val="28"/>
          <w:lang w:val="nl-NL"/>
        </w:rPr>
        <w:t>ư</w:t>
      </w:r>
      <w:r w:rsidRPr="00EB1780">
        <w:rPr>
          <w:rFonts w:eastAsia="Times New Roman" w:cs="Times New Roman"/>
          <w:sz w:val="28"/>
          <w:szCs w:val="28"/>
          <w:lang w:val="nl-NL"/>
        </w:rPr>
        <w:t>ởng các sở, ban, ngành tỉnh; Chủ tịch Ủy ban nhân dân các huyện, thị xã, thành phố và các tổ chức, cá nhân có liên quan c</w:t>
      </w:r>
      <w:r w:rsidRPr="00EB1780">
        <w:rPr>
          <w:rFonts w:eastAsia="Times New Roman" w:cs="Times New Roman" w:hint="eastAsia"/>
          <w:sz w:val="28"/>
          <w:szCs w:val="28"/>
          <w:lang w:val="nl-NL"/>
        </w:rPr>
        <w:t>ă</w:t>
      </w:r>
      <w:r w:rsidRPr="00EB1780">
        <w:rPr>
          <w:rFonts w:eastAsia="Times New Roman" w:cs="Times New Roman"/>
          <w:sz w:val="28"/>
          <w:szCs w:val="28"/>
          <w:lang w:val="nl-NL"/>
        </w:rPr>
        <w:t xml:space="preserve">n cứ Quyết </w:t>
      </w:r>
      <w:r w:rsidRPr="00EB1780">
        <w:rPr>
          <w:rFonts w:eastAsia="Times New Roman" w:cs="Times New Roman" w:hint="eastAsia"/>
          <w:sz w:val="28"/>
          <w:szCs w:val="28"/>
          <w:lang w:val="nl-NL"/>
        </w:rPr>
        <w:t>đ</w:t>
      </w:r>
      <w:r w:rsidRPr="00EB1780">
        <w:rPr>
          <w:rFonts w:eastAsia="Times New Roman" w:cs="Times New Roman"/>
          <w:sz w:val="28"/>
          <w:szCs w:val="28"/>
          <w:lang w:val="nl-NL"/>
        </w:rPr>
        <w:t>ịnh này thi hành</w:t>
      </w:r>
      <w:r w:rsidRPr="00EB1780">
        <w:rPr>
          <w:rFonts w:eastAsia="Times New Roman" w:cs=".VnTime"/>
          <w:sz w:val="28"/>
          <w:szCs w:val="28"/>
          <w:lang w:val="nl-NL"/>
        </w:rPr>
        <w:t>./.</w:t>
      </w:r>
    </w:p>
    <w:tbl>
      <w:tblPr>
        <w:tblW w:w="0" w:type="auto"/>
        <w:jc w:val="center"/>
        <w:tblLook w:val="00A0" w:firstRow="1" w:lastRow="0" w:firstColumn="1" w:lastColumn="0" w:noHBand="0" w:noVBand="0"/>
      </w:tblPr>
      <w:tblGrid>
        <w:gridCol w:w="4248"/>
        <w:gridCol w:w="963"/>
        <w:gridCol w:w="3793"/>
      </w:tblGrid>
      <w:tr w:rsidR="00EB1780" w:rsidRPr="00EB1780" w14:paraId="1FD4E3AB" w14:textId="77777777" w:rsidTr="00FC1215">
        <w:trPr>
          <w:trHeight w:val="2432"/>
          <w:jc w:val="center"/>
        </w:trPr>
        <w:tc>
          <w:tcPr>
            <w:tcW w:w="4248" w:type="dxa"/>
          </w:tcPr>
          <w:p w14:paraId="71832AA4" w14:textId="77777777" w:rsidR="00EB1780" w:rsidRPr="00EB1780" w:rsidRDefault="00EB1780" w:rsidP="00EB1780">
            <w:pPr>
              <w:spacing w:after="0" w:line="240" w:lineRule="auto"/>
              <w:jc w:val="both"/>
              <w:rPr>
                <w:rFonts w:eastAsia="Times New Roman" w:cs="Times New Roman"/>
                <w:b/>
                <w:i/>
                <w:szCs w:val="24"/>
                <w:lang w:val="nl-NL"/>
              </w:rPr>
            </w:pPr>
            <w:r w:rsidRPr="00EB1780">
              <w:rPr>
                <w:rFonts w:eastAsia="Times New Roman" w:cs="Times New Roman"/>
                <w:b/>
                <w:i/>
                <w:szCs w:val="24"/>
                <w:lang w:val="nl-NL"/>
              </w:rPr>
              <w:t>Nơi nhận:</w:t>
            </w:r>
          </w:p>
          <w:p w14:paraId="5007DAA6" w14:textId="1B021121" w:rsidR="00EB1780" w:rsidRPr="00EB1780" w:rsidRDefault="00EB1780" w:rsidP="00EB1780">
            <w:pPr>
              <w:tabs>
                <w:tab w:val="left" w:pos="3360"/>
              </w:tabs>
              <w:spacing w:after="0" w:line="240" w:lineRule="auto"/>
              <w:jc w:val="both"/>
              <w:rPr>
                <w:rFonts w:eastAsia="Times New Roman" w:cs="Times New Roman"/>
                <w:sz w:val="22"/>
                <w:lang w:val="nl-NL"/>
              </w:rPr>
            </w:pPr>
            <w:r w:rsidRPr="00EB1780">
              <w:rPr>
                <w:rFonts w:eastAsia="Times New Roman" w:cs="Times New Roman"/>
                <w:sz w:val="22"/>
                <w:lang w:val="nl-NL"/>
              </w:rPr>
              <w:t xml:space="preserve">- Như Điều </w:t>
            </w:r>
            <w:r w:rsidR="00057E0F">
              <w:rPr>
                <w:rFonts w:eastAsia="Times New Roman" w:cs="Times New Roman"/>
                <w:sz w:val="22"/>
                <w:lang w:val="nl-NL"/>
              </w:rPr>
              <w:t>10</w:t>
            </w:r>
            <w:r w:rsidRPr="00EB1780">
              <w:rPr>
                <w:rFonts w:eastAsia="Times New Roman" w:cs="Times New Roman"/>
                <w:sz w:val="22"/>
                <w:lang w:val="nl-NL"/>
              </w:rPr>
              <w:t>;</w:t>
            </w:r>
          </w:p>
          <w:p w14:paraId="6F9105AF" w14:textId="0D5E12D4" w:rsidR="00EB1780" w:rsidRPr="00EB1780" w:rsidRDefault="00EB1780" w:rsidP="00EB1780">
            <w:pPr>
              <w:tabs>
                <w:tab w:val="left" w:pos="3360"/>
              </w:tabs>
              <w:spacing w:after="0" w:line="240" w:lineRule="auto"/>
              <w:jc w:val="both"/>
              <w:rPr>
                <w:rFonts w:eastAsia="Times New Roman" w:cs="Times New Roman"/>
                <w:sz w:val="22"/>
                <w:lang w:val="nl-NL"/>
              </w:rPr>
            </w:pPr>
            <w:r w:rsidRPr="00EB1780">
              <w:rPr>
                <w:rFonts w:eastAsia="Times New Roman" w:cs="Times New Roman"/>
                <w:sz w:val="22"/>
                <w:lang w:val="nl-NL"/>
              </w:rPr>
              <w:t xml:space="preserve">- Cục Kiểm tra </w:t>
            </w:r>
            <w:r w:rsidR="00AF0451">
              <w:rPr>
                <w:rFonts w:eastAsia="Times New Roman" w:cs="Times New Roman"/>
                <w:sz w:val="22"/>
                <w:lang w:val="nl-NL"/>
              </w:rPr>
              <w:t>VB</w:t>
            </w:r>
            <w:r w:rsidRPr="00EB1780">
              <w:rPr>
                <w:rFonts w:eastAsia="Times New Roman" w:cs="Times New Roman"/>
                <w:sz w:val="22"/>
                <w:lang w:val="nl-NL"/>
              </w:rPr>
              <w:t>QPPL (Bộ Tư pháp);</w:t>
            </w:r>
          </w:p>
          <w:p w14:paraId="2993FDF7" w14:textId="77777777" w:rsidR="00EB1780" w:rsidRPr="00EB1780" w:rsidRDefault="00EB1780" w:rsidP="00EB1780">
            <w:pPr>
              <w:tabs>
                <w:tab w:val="left" w:pos="3360"/>
              </w:tabs>
              <w:spacing w:after="0" w:line="240" w:lineRule="auto"/>
              <w:jc w:val="both"/>
              <w:rPr>
                <w:rFonts w:eastAsia="Times New Roman" w:cs="Times New Roman"/>
                <w:sz w:val="22"/>
                <w:lang w:val="nl-NL"/>
              </w:rPr>
            </w:pPr>
            <w:r w:rsidRPr="00EB1780">
              <w:rPr>
                <w:rFonts w:eastAsia="Times New Roman" w:cs="Times New Roman"/>
                <w:sz w:val="22"/>
                <w:lang w:val="nl-NL"/>
              </w:rPr>
              <w:t>- Thường trực Tỉnh ủy;</w:t>
            </w:r>
          </w:p>
          <w:p w14:paraId="2D82BC15" w14:textId="77777777" w:rsidR="00EB1780" w:rsidRPr="00EB1780" w:rsidRDefault="00EB1780" w:rsidP="00EB1780">
            <w:pPr>
              <w:tabs>
                <w:tab w:val="left" w:pos="3360"/>
              </w:tabs>
              <w:spacing w:after="0" w:line="240" w:lineRule="auto"/>
              <w:jc w:val="both"/>
              <w:rPr>
                <w:rFonts w:eastAsia="Times New Roman" w:cs="Times New Roman"/>
                <w:sz w:val="22"/>
                <w:lang w:val="nl-NL"/>
              </w:rPr>
            </w:pPr>
            <w:r w:rsidRPr="00EB1780">
              <w:rPr>
                <w:rFonts w:eastAsia="Times New Roman" w:cs="Times New Roman"/>
                <w:sz w:val="22"/>
                <w:lang w:val="nl-NL"/>
              </w:rPr>
              <w:t>- Thường trực HĐND tỉnh;</w:t>
            </w:r>
          </w:p>
          <w:p w14:paraId="0B7632D2" w14:textId="77777777" w:rsidR="00EB1780" w:rsidRDefault="00EB1780" w:rsidP="00EB1780">
            <w:pPr>
              <w:tabs>
                <w:tab w:val="left" w:pos="3360"/>
              </w:tabs>
              <w:spacing w:after="0" w:line="240" w:lineRule="auto"/>
              <w:jc w:val="both"/>
              <w:rPr>
                <w:rFonts w:eastAsia="Times New Roman" w:cs="Times New Roman"/>
                <w:sz w:val="22"/>
                <w:lang w:val="vi-VN"/>
              </w:rPr>
            </w:pPr>
            <w:r w:rsidRPr="00EB1780">
              <w:rPr>
                <w:rFonts w:eastAsia="Times New Roman" w:cs="Times New Roman"/>
                <w:sz w:val="22"/>
                <w:lang w:val="nl-NL"/>
              </w:rPr>
              <w:t>- Ủy ban Mặt trận Tổ quốc Việt Nam tỉnh;</w:t>
            </w:r>
          </w:p>
          <w:p w14:paraId="6B0D91C1" w14:textId="6A609CBD" w:rsidR="00AF0451" w:rsidRDefault="00AF0451" w:rsidP="00EB1780">
            <w:pPr>
              <w:tabs>
                <w:tab w:val="left" w:pos="3360"/>
              </w:tabs>
              <w:spacing w:after="0" w:line="240" w:lineRule="auto"/>
              <w:jc w:val="both"/>
              <w:rPr>
                <w:rFonts w:eastAsia="Times New Roman" w:cs="Times New Roman"/>
                <w:sz w:val="22"/>
                <w:lang w:val="vi-VN"/>
              </w:rPr>
            </w:pPr>
            <w:r>
              <w:rPr>
                <w:rFonts w:eastAsia="Times New Roman" w:cs="Times New Roman"/>
                <w:sz w:val="22"/>
                <w:lang w:val="vi-VN"/>
              </w:rPr>
              <w:t xml:space="preserve">- </w:t>
            </w:r>
            <w:r w:rsidRPr="00AF0451">
              <w:rPr>
                <w:rFonts w:eastAsia="Times New Roman" w:cs="Times New Roman"/>
                <w:sz w:val="22"/>
                <w:lang w:val="vi-VN"/>
              </w:rPr>
              <w:t xml:space="preserve">Đoàn </w:t>
            </w:r>
            <w:r w:rsidR="009A4EC9">
              <w:rPr>
                <w:rFonts w:eastAsia="Times New Roman" w:cs="Times New Roman"/>
                <w:sz w:val="22"/>
                <w:lang w:val="vi-VN"/>
              </w:rPr>
              <w:t>Đại biểu Quốc hội</w:t>
            </w:r>
            <w:r w:rsidRPr="00AF0451">
              <w:rPr>
                <w:rFonts w:eastAsia="Times New Roman" w:cs="Times New Roman"/>
                <w:sz w:val="22"/>
                <w:lang w:val="vi-VN"/>
              </w:rPr>
              <w:t xml:space="preserve"> </w:t>
            </w:r>
            <w:r>
              <w:rPr>
                <w:rFonts w:eastAsia="Times New Roman" w:cs="Times New Roman"/>
                <w:sz w:val="22"/>
                <w:lang w:val="vi-VN"/>
              </w:rPr>
              <w:t>tỉnh;</w:t>
            </w:r>
          </w:p>
          <w:p w14:paraId="508856D0" w14:textId="77777777" w:rsidR="00EB1780" w:rsidRDefault="00EB1780" w:rsidP="00EB1780">
            <w:pPr>
              <w:tabs>
                <w:tab w:val="left" w:pos="3360"/>
              </w:tabs>
              <w:spacing w:after="0" w:line="240" w:lineRule="auto"/>
              <w:jc w:val="both"/>
              <w:rPr>
                <w:rFonts w:eastAsia="Times New Roman" w:cs="Times New Roman"/>
                <w:sz w:val="22"/>
                <w:lang w:val="vi-VN"/>
              </w:rPr>
            </w:pPr>
            <w:r w:rsidRPr="00EB1780">
              <w:rPr>
                <w:rFonts w:eastAsia="Times New Roman" w:cs="Times New Roman"/>
                <w:sz w:val="22"/>
                <w:lang w:val="nl-NL"/>
              </w:rPr>
              <w:t>- Chủ tịch, các PCT UBND tỉnh;</w:t>
            </w:r>
          </w:p>
          <w:p w14:paraId="22A46AEF" w14:textId="77777777" w:rsidR="00A7527D" w:rsidRPr="00EB1780" w:rsidRDefault="00A7527D" w:rsidP="00A7527D">
            <w:pPr>
              <w:tabs>
                <w:tab w:val="left" w:pos="3360"/>
              </w:tabs>
              <w:spacing w:after="0" w:line="240" w:lineRule="auto"/>
              <w:jc w:val="both"/>
              <w:rPr>
                <w:rFonts w:eastAsia="Times New Roman" w:cs="Times New Roman"/>
                <w:sz w:val="22"/>
                <w:lang w:val="vi-VN"/>
              </w:rPr>
            </w:pPr>
            <w:r>
              <w:rPr>
                <w:rFonts w:eastAsia="Times New Roman" w:cs="Times New Roman"/>
                <w:sz w:val="22"/>
                <w:lang w:val="vi-VN"/>
              </w:rPr>
              <w:t xml:space="preserve">- </w:t>
            </w:r>
            <w:r w:rsidRPr="00AF0451">
              <w:rPr>
                <w:rFonts w:eastAsia="Times New Roman" w:cs="Times New Roman"/>
                <w:sz w:val="22"/>
                <w:lang w:val="vi-VN"/>
              </w:rPr>
              <w:t xml:space="preserve">Đài Phát thanh Truyền hình Bình Định, Báo Bình </w:t>
            </w:r>
            <w:r>
              <w:rPr>
                <w:rFonts w:eastAsia="Times New Roman" w:cs="Times New Roman"/>
                <w:sz w:val="22"/>
                <w:lang w:val="vi-VN"/>
              </w:rPr>
              <w:t>Định;</w:t>
            </w:r>
          </w:p>
          <w:p w14:paraId="75CBB324" w14:textId="487EDB03" w:rsidR="00A7527D" w:rsidRPr="00EB1780" w:rsidRDefault="00A7527D" w:rsidP="00EB1780">
            <w:pPr>
              <w:tabs>
                <w:tab w:val="left" w:pos="3360"/>
              </w:tabs>
              <w:spacing w:after="0" w:line="240" w:lineRule="auto"/>
              <w:jc w:val="both"/>
              <w:rPr>
                <w:rFonts w:eastAsia="Times New Roman" w:cs="Times New Roman"/>
                <w:sz w:val="22"/>
                <w:lang w:val="vi-VN"/>
              </w:rPr>
            </w:pPr>
            <w:r>
              <w:rPr>
                <w:rFonts w:eastAsia="Times New Roman" w:cs="Times New Roman"/>
                <w:sz w:val="22"/>
                <w:lang w:val="vi-VN"/>
              </w:rPr>
              <w:t xml:space="preserve">- </w:t>
            </w:r>
            <w:r w:rsidR="009A4EC9">
              <w:rPr>
                <w:rFonts w:eastAsia="Times New Roman" w:cs="Times New Roman"/>
                <w:sz w:val="22"/>
                <w:lang w:val="vi-VN"/>
              </w:rPr>
              <w:t xml:space="preserve">Lãnh </w:t>
            </w:r>
            <w:r w:rsidR="00A353B3">
              <w:rPr>
                <w:rFonts w:eastAsia="Times New Roman" w:cs="Times New Roman"/>
                <w:sz w:val="22"/>
                <w:lang w:val="vi-VN"/>
              </w:rPr>
              <w:t>đạo</w:t>
            </w:r>
            <w:r w:rsidR="009A4EC9">
              <w:rPr>
                <w:rFonts w:eastAsia="Times New Roman" w:cs="Times New Roman"/>
                <w:sz w:val="22"/>
                <w:lang w:val="vi-VN"/>
              </w:rPr>
              <w:t xml:space="preserve"> VP UBND tỉnh;</w:t>
            </w:r>
          </w:p>
          <w:p w14:paraId="19775011" w14:textId="71695356" w:rsidR="00EB1780" w:rsidRPr="00EB1780" w:rsidRDefault="00EB1780" w:rsidP="00EB1780">
            <w:pPr>
              <w:tabs>
                <w:tab w:val="left" w:pos="3360"/>
              </w:tabs>
              <w:spacing w:after="0" w:line="240" w:lineRule="auto"/>
              <w:jc w:val="both"/>
              <w:rPr>
                <w:rFonts w:eastAsia="Times New Roman" w:cs="Times New Roman"/>
                <w:sz w:val="22"/>
                <w:lang w:val="nl-NL"/>
              </w:rPr>
            </w:pPr>
            <w:r w:rsidRPr="00EB1780">
              <w:rPr>
                <w:rFonts w:eastAsia="Times New Roman" w:cs="Times New Roman"/>
                <w:sz w:val="22"/>
                <w:lang w:val="nl-NL"/>
              </w:rPr>
              <w:t xml:space="preserve">- Trung tâm Tin học – Công </w:t>
            </w:r>
            <w:r w:rsidR="00A7527D">
              <w:rPr>
                <w:rFonts w:eastAsia="Times New Roman" w:cs="Times New Roman"/>
                <w:sz w:val="22"/>
                <w:lang w:val="nl-NL"/>
              </w:rPr>
              <w:t>báo</w:t>
            </w:r>
            <w:r w:rsidR="00A7527D">
              <w:rPr>
                <w:rFonts w:eastAsia="Times New Roman" w:cs="Times New Roman"/>
                <w:sz w:val="22"/>
                <w:lang w:val="vi-VN"/>
              </w:rPr>
              <w:t xml:space="preserve"> tỉnh</w:t>
            </w:r>
            <w:r w:rsidRPr="00EB1780">
              <w:rPr>
                <w:rFonts w:eastAsia="Times New Roman" w:cs="Times New Roman"/>
                <w:sz w:val="22"/>
                <w:lang w:val="nl-NL"/>
              </w:rPr>
              <w:t>;</w:t>
            </w:r>
          </w:p>
          <w:p w14:paraId="7A906B44" w14:textId="77777777" w:rsidR="00EB1780" w:rsidRPr="00EB1780" w:rsidRDefault="00EB1780" w:rsidP="00EB1780">
            <w:pPr>
              <w:tabs>
                <w:tab w:val="left" w:pos="3360"/>
              </w:tabs>
              <w:spacing w:after="0" w:line="240" w:lineRule="auto"/>
              <w:jc w:val="both"/>
              <w:rPr>
                <w:rFonts w:eastAsia="Times New Roman" w:cs="Times New Roman"/>
                <w:sz w:val="22"/>
                <w:lang w:val="nl-NL"/>
              </w:rPr>
            </w:pPr>
            <w:r w:rsidRPr="00EB1780">
              <w:rPr>
                <w:rFonts w:eastAsia="Times New Roman" w:cs="Times New Roman"/>
                <w:sz w:val="22"/>
                <w:lang w:val="nl-NL"/>
              </w:rPr>
              <w:t>- Lưu: VT, K19.</w:t>
            </w:r>
          </w:p>
        </w:tc>
        <w:tc>
          <w:tcPr>
            <w:tcW w:w="963" w:type="dxa"/>
          </w:tcPr>
          <w:p w14:paraId="116FF6E2" w14:textId="77777777" w:rsidR="00EB1780" w:rsidRPr="00EB1780" w:rsidRDefault="00EB1780" w:rsidP="00EB1780">
            <w:pPr>
              <w:spacing w:after="0" w:line="240" w:lineRule="auto"/>
              <w:jc w:val="center"/>
              <w:rPr>
                <w:rFonts w:eastAsia="Times New Roman" w:cs="Times New Roman"/>
                <w:b/>
                <w:sz w:val="28"/>
                <w:szCs w:val="28"/>
                <w:lang w:val="nl-NL"/>
              </w:rPr>
            </w:pPr>
          </w:p>
        </w:tc>
        <w:tc>
          <w:tcPr>
            <w:tcW w:w="3793" w:type="dxa"/>
          </w:tcPr>
          <w:p w14:paraId="0F5EF43A" w14:textId="77777777" w:rsidR="00EB1780" w:rsidRPr="00EB1780" w:rsidRDefault="00EB1780" w:rsidP="00EB1780">
            <w:pPr>
              <w:spacing w:after="0" w:line="240" w:lineRule="auto"/>
              <w:jc w:val="center"/>
              <w:rPr>
                <w:rFonts w:eastAsia="Times New Roman" w:cs="Times New Roman"/>
                <w:b/>
                <w:sz w:val="28"/>
                <w:szCs w:val="28"/>
              </w:rPr>
            </w:pPr>
            <w:r w:rsidRPr="00EB1780">
              <w:rPr>
                <w:rFonts w:eastAsia="Times New Roman" w:cs="Times New Roman"/>
                <w:b/>
                <w:sz w:val="28"/>
                <w:szCs w:val="28"/>
              </w:rPr>
              <w:t>TM. ỦY BAN NHÂN DÂN</w:t>
            </w:r>
          </w:p>
          <w:p w14:paraId="48CC0A6B" w14:textId="45A4D602" w:rsidR="00EB1780" w:rsidRPr="00EB1780" w:rsidRDefault="00EB1780" w:rsidP="00EB1780">
            <w:pPr>
              <w:spacing w:after="0" w:line="240" w:lineRule="auto"/>
              <w:jc w:val="center"/>
              <w:rPr>
                <w:rFonts w:eastAsia="Times New Roman" w:cs="Times New Roman"/>
                <w:b/>
                <w:sz w:val="28"/>
              </w:rPr>
            </w:pPr>
            <w:r w:rsidRPr="00EB1780">
              <w:rPr>
                <w:rFonts w:eastAsia="Times New Roman" w:cs="Times New Roman"/>
                <w:b/>
                <w:sz w:val="28"/>
              </w:rPr>
              <w:t>CHỦ TỊCH</w:t>
            </w:r>
          </w:p>
          <w:p w14:paraId="01AAF611" w14:textId="77777777" w:rsidR="00EB1780" w:rsidRPr="00EB1780" w:rsidRDefault="00EB1780" w:rsidP="00EB1780">
            <w:pPr>
              <w:spacing w:after="0" w:line="240" w:lineRule="auto"/>
              <w:jc w:val="center"/>
              <w:rPr>
                <w:rFonts w:eastAsia="Times New Roman" w:cs="Times New Roman"/>
                <w:b/>
                <w:sz w:val="28"/>
                <w:szCs w:val="28"/>
              </w:rPr>
            </w:pPr>
          </w:p>
          <w:p w14:paraId="16AE9B68" w14:textId="77777777" w:rsidR="00EB1780" w:rsidRPr="00EB1780" w:rsidRDefault="00EB1780" w:rsidP="00EB1780">
            <w:pPr>
              <w:spacing w:after="0" w:line="240" w:lineRule="auto"/>
              <w:jc w:val="center"/>
              <w:rPr>
                <w:rFonts w:eastAsia="Times New Roman" w:cs="Times New Roman"/>
                <w:b/>
                <w:sz w:val="28"/>
                <w:szCs w:val="28"/>
              </w:rPr>
            </w:pPr>
          </w:p>
          <w:p w14:paraId="438CA539" w14:textId="77777777" w:rsidR="00EB1780" w:rsidRPr="00EB1780" w:rsidRDefault="00EB1780" w:rsidP="00EB1780">
            <w:pPr>
              <w:spacing w:after="0" w:line="240" w:lineRule="auto"/>
              <w:jc w:val="center"/>
              <w:rPr>
                <w:rFonts w:eastAsia="Times New Roman" w:cs="Times New Roman"/>
                <w:b/>
                <w:sz w:val="28"/>
                <w:szCs w:val="28"/>
              </w:rPr>
            </w:pPr>
          </w:p>
          <w:p w14:paraId="05AB4E48" w14:textId="77777777" w:rsidR="00EB1780" w:rsidRPr="00EB1780" w:rsidRDefault="00EB1780" w:rsidP="00EB1780">
            <w:pPr>
              <w:spacing w:after="0" w:line="240" w:lineRule="auto"/>
              <w:jc w:val="center"/>
              <w:rPr>
                <w:rFonts w:eastAsia="Times New Roman" w:cs="Times New Roman"/>
                <w:b/>
                <w:sz w:val="28"/>
                <w:szCs w:val="28"/>
              </w:rPr>
            </w:pPr>
          </w:p>
          <w:p w14:paraId="17E6DA14" w14:textId="77777777" w:rsidR="00EB1780" w:rsidRPr="00EB1780" w:rsidRDefault="00EB1780" w:rsidP="00EB1780">
            <w:pPr>
              <w:spacing w:after="0" w:line="240" w:lineRule="auto"/>
              <w:jc w:val="center"/>
              <w:rPr>
                <w:rFonts w:eastAsia="Times New Roman" w:cs="Times New Roman"/>
                <w:b/>
                <w:sz w:val="28"/>
                <w:szCs w:val="28"/>
              </w:rPr>
            </w:pPr>
          </w:p>
          <w:p w14:paraId="0E48F468" w14:textId="1FD4E1EF" w:rsidR="00EB1780" w:rsidRPr="00EB1780" w:rsidRDefault="0001263F" w:rsidP="00EB1780">
            <w:pPr>
              <w:spacing w:after="0" w:line="240" w:lineRule="auto"/>
              <w:jc w:val="center"/>
              <w:rPr>
                <w:rFonts w:eastAsia="Times New Roman" w:cs="Times New Roman"/>
                <w:b/>
                <w:sz w:val="28"/>
                <w:szCs w:val="28"/>
              </w:rPr>
            </w:pPr>
            <w:r>
              <w:rPr>
                <w:rFonts w:eastAsia="Times New Roman" w:cs="Times New Roman"/>
                <w:b/>
                <w:sz w:val="28"/>
                <w:szCs w:val="28"/>
              </w:rPr>
              <w:t>Phạm Anh Tuấn</w:t>
            </w:r>
          </w:p>
        </w:tc>
      </w:tr>
    </w:tbl>
    <w:p w14:paraId="6EEE6E86" w14:textId="77777777" w:rsidR="00EF4203" w:rsidRPr="00EF4203" w:rsidRDefault="00EF4203" w:rsidP="00241C6B">
      <w:pPr>
        <w:spacing w:before="120" w:after="120" w:line="264" w:lineRule="auto"/>
        <w:ind w:firstLine="720"/>
        <w:jc w:val="both"/>
        <w:rPr>
          <w:spacing w:val="-2"/>
          <w:sz w:val="28"/>
          <w:szCs w:val="28"/>
          <w:lang w:val="vi-VN"/>
        </w:rPr>
      </w:pPr>
    </w:p>
    <w:p w14:paraId="1892B2A2" w14:textId="4EDBA706" w:rsidR="008947D0" w:rsidRPr="005011BA" w:rsidRDefault="008947D0"/>
    <w:p w14:paraId="45F537A8" w14:textId="039B20B4" w:rsidR="008205DE" w:rsidRPr="005142C1" w:rsidRDefault="008205DE">
      <w:pPr>
        <w:rPr>
          <w:b/>
          <w:bCs/>
          <w:sz w:val="28"/>
          <w:szCs w:val="28"/>
          <w:lang w:val="vi-VN"/>
        </w:rPr>
      </w:pPr>
    </w:p>
    <w:sectPr w:rsidR="008205DE" w:rsidRPr="005142C1" w:rsidSect="004F0FE3">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4E1DB" w14:textId="77777777" w:rsidR="007D5215" w:rsidRDefault="007D5215" w:rsidP="00312FB0">
      <w:pPr>
        <w:spacing w:after="0" w:line="240" w:lineRule="auto"/>
      </w:pPr>
      <w:r>
        <w:separator/>
      </w:r>
    </w:p>
  </w:endnote>
  <w:endnote w:type="continuationSeparator" w:id="0">
    <w:p w14:paraId="5BB459E0" w14:textId="77777777" w:rsidR="007D5215" w:rsidRDefault="007D5215" w:rsidP="0031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6DC9B" w14:textId="77777777" w:rsidR="007D5215" w:rsidRDefault="007D5215" w:rsidP="00312FB0">
      <w:pPr>
        <w:spacing w:after="0" w:line="240" w:lineRule="auto"/>
      </w:pPr>
      <w:r>
        <w:separator/>
      </w:r>
    </w:p>
  </w:footnote>
  <w:footnote w:type="continuationSeparator" w:id="0">
    <w:p w14:paraId="04084B8E" w14:textId="77777777" w:rsidR="007D5215" w:rsidRDefault="007D5215" w:rsidP="00312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912927"/>
      <w:docPartObj>
        <w:docPartGallery w:val="Page Numbers (Top of Page)"/>
        <w:docPartUnique/>
      </w:docPartObj>
    </w:sdtPr>
    <w:sdtEndPr>
      <w:rPr>
        <w:noProof/>
      </w:rPr>
    </w:sdtEndPr>
    <w:sdtContent>
      <w:p w14:paraId="252F0A6F" w14:textId="32BF39C4" w:rsidR="00312FB0" w:rsidRDefault="00312FB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FF76754" w14:textId="77777777" w:rsidR="00312FB0" w:rsidRDefault="00312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740D"/>
    <w:multiLevelType w:val="hybridMultilevel"/>
    <w:tmpl w:val="C97C4C06"/>
    <w:lvl w:ilvl="0" w:tplc="39F6E41C">
      <w:start w:val="5"/>
      <w:numFmt w:val="bullet"/>
      <w:lvlText w:val="-"/>
      <w:lvlJc w:val="left"/>
      <w:pPr>
        <w:ind w:left="960" w:hanging="360"/>
      </w:pPr>
      <w:rPr>
        <w:rFonts w:ascii="Times New Roman" w:eastAsia="Times New Roman" w:hAnsi="Times New Roman" w:cs="Times New Roman" w:hint="default"/>
        <w:b w:val="0"/>
        <w:color w:val="212529"/>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7B7F13DC"/>
    <w:multiLevelType w:val="hybridMultilevel"/>
    <w:tmpl w:val="300E0F46"/>
    <w:lvl w:ilvl="0" w:tplc="1244FD7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BC"/>
    <w:rsid w:val="00004550"/>
    <w:rsid w:val="00010A17"/>
    <w:rsid w:val="0001263F"/>
    <w:rsid w:val="00013784"/>
    <w:rsid w:val="00016743"/>
    <w:rsid w:val="00025E4B"/>
    <w:rsid w:val="0002605E"/>
    <w:rsid w:val="00027FD0"/>
    <w:rsid w:val="00032E48"/>
    <w:rsid w:val="00044B78"/>
    <w:rsid w:val="00057E0F"/>
    <w:rsid w:val="00071B68"/>
    <w:rsid w:val="000721FB"/>
    <w:rsid w:val="00076CE7"/>
    <w:rsid w:val="000813DC"/>
    <w:rsid w:val="00084E61"/>
    <w:rsid w:val="00090049"/>
    <w:rsid w:val="00094CC0"/>
    <w:rsid w:val="000B12B0"/>
    <w:rsid w:val="000B28AE"/>
    <w:rsid w:val="000B4FEF"/>
    <w:rsid w:val="000B5A84"/>
    <w:rsid w:val="000B61C7"/>
    <w:rsid w:val="000C1350"/>
    <w:rsid w:val="000C39D3"/>
    <w:rsid w:val="000E7C4E"/>
    <w:rsid w:val="000F7B9D"/>
    <w:rsid w:val="00101074"/>
    <w:rsid w:val="00102ACD"/>
    <w:rsid w:val="00106C4C"/>
    <w:rsid w:val="00111623"/>
    <w:rsid w:val="00112929"/>
    <w:rsid w:val="0011331E"/>
    <w:rsid w:val="00115F46"/>
    <w:rsid w:val="0012051F"/>
    <w:rsid w:val="00121523"/>
    <w:rsid w:val="00142A35"/>
    <w:rsid w:val="001440E0"/>
    <w:rsid w:val="001457C3"/>
    <w:rsid w:val="001515E5"/>
    <w:rsid w:val="0015256D"/>
    <w:rsid w:val="00160951"/>
    <w:rsid w:val="00164210"/>
    <w:rsid w:val="00175011"/>
    <w:rsid w:val="00180593"/>
    <w:rsid w:val="0018634A"/>
    <w:rsid w:val="00186E05"/>
    <w:rsid w:val="00191E12"/>
    <w:rsid w:val="001925DD"/>
    <w:rsid w:val="00193613"/>
    <w:rsid w:val="00193F72"/>
    <w:rsid w:val="001A52AF"/>
    <w:rsid w:val="001A538D"/>
    <w:rsid w:val="001B2D27"/>
    <w:rsid w:val="001B2E4C"/>
    <w:rsid w:val="001B3969"/>
    <w:rsid w:val="001B6D9F"/>
    <w:rsid w:val="001B77FB"/>
    <w:rsid w:val="001C45A5"/>
    <w:rsid w:val="001D5075"/>
    <w:rsid w:val="001E2B42"/>
    <w:rsid w:val="001E4341"/>
    <w:rsid w:val="001E5660"/>
    <w:rsid w:val="001F06AF"/>
    <w:rsid w:val="001F333C"/>
    <w:rsid w:val="001F6BAF"/>
    <w:rsid w:val="00202582"/>
    <w:rsid w:val="002042E9"/>
    <w:rsid w:val="002060C5"/>
    <w:rsid w:val="00207938"/>
    <w:rsid w:val="002100F5"/>
    <w:rsid w:val="002114F0"/>
    <w:rsid w:val="00213793"/>
    <w:rsid w:val="00216DA1"/>
    <w:rsid w:val="00234104"/>
    <w:rsid w:val="00236870"/>
    <w:rsid w:val="00241C6B"/>
    <w:rsid w:val="00242B25"/>
    <w:rsid w:val="00247680"/>
    <w:rsid w:val="00260E7A"/>
    <w:rsid w:val="00263264"/>
    <w:rsid w:val="0026516D"/>
    <w:rsid w:val="002663A5"/>
    <w:rsid w:val="00267C55"/>
    <w:rsid w:val="00270FB7"/>
    <w:rsid w:val="00271A54"/>
    <w:rsid w:val="00280A14"/>
    <w:rsid w:val="00283E8F"/>
    <w:rsid w:val="00286018"/>
    <w:rsid w:val="00291AFF"/>
    <w:rsid w:val="002A043E"/>
    <w:rsid w:val="002A3E69"/>
    <w:rsid w:val="002A673C"/>
    <w:rsid w:val="002A6F6B"/>
    <w:rsid w:val="002B204E"/>
    <w:rsid w:val="002B2DCC"/>
    <w:rsid w:val="002C0564"/>
    <w:rsid w:val="002C767E"/>
    <w:rsid w:val="002D210C"/>
    <w:rsid w:val="002D2740"/>
    <w:rsid w:val="002D4B82"/>
    <w:rsid w:val="002D5CD3"/>
    <w:rsid w:val="002D6667"/>
    <w:rsid w:val="002E1FA8"/>
    <w:rsid w:val="002F5CB8"/>
    <w:rsid w:val="00304A93"/>
    <w:rsid w:val="0031201F"/>
    <w:rsid w:val="00312C04"/>
    <w:rsid w:val="00312FB0"/>
    <w:rsid w:val="00313E13"/>
    <w:rsid w:val="003225CB"/>
    <w:rsid w:val="00330211"/>
    <w:rsid w:val="00333E93"/>
    <w:rsid w:val="00334FB6"/>
    <w:rsid w:val="00336C06"/>
    <w:rsid w:val="00342510"/>
    <w:rsid w:val="00346C03"/>
    <w:rsid w:val="00350093"/>
    <w:rsid w:val="00360515"/>
    <w:rsid w:val="00363E59"/>
    <w:rsid w:val="00375C1B"/>
    <w:rsid w:val="003925FF"/>
    <w:rsid w:val="003950C0"/>
    <w:rsid w:val="00395B7C"/>
    <w:rsid w:val="003965FC"/>
    <w:rsid w:val="00397BD0"/>
    <w:rsid w:val="003A789D"/>
    <w:rsid w:val="003B2C0A"/>
    <w:rsid w:val="003B7A95"/>
    <w:rsid w:val="003C1878"/>
    <w:rsid w:val="003C254C"/>
    <w:rsid w:val="003C7AB9"/>
    <w:rsid w:val="003D06A0"/>
    <w:rsid w:val="003D3321"/>
    <w:rsid w:val="003D4AD6"/>
    <w:rsid w:val="003D7703"/>
    <w:rsid w:val="003E1564"/>
    <w:rsid w:val="003E5421"/>
    <w:rsid w:val="003E612F"/>
    <w:rsid w:val="003F7150"/>
    <w:rsid w:val="0041061B"/>
    <w:rsid w:val="00413DF5"/>
    <w:rsid w:val="0041717D"/>
    <w:rsid w:val="004213BE"/>
    <w:rsid w:val="004279C9"/>
    <w:rsid w:val="00433E4B"/>
    <w:rsid w:val="004354CF"/>
    <w:rsid w:val="00447A00"/>
    <w:rsid w:val="004514B6"/>
    <w:rsid w:val="00451F77"/>
    <w:rsid w:val="00453F4A"/>
    <w:rsid w:val="00454B8D"/>
    <w:rsid w:val="00473435"/>
    <w:rsid w:val="00481E10"/>
    <w:rsid w:val="00481FDB"/>
    <w:rsid w:val="00486B8D"/>
    <w:rsid w:val="004B10EE"/>
    <w:rsid w:val="004B3F02"/>
    <w:rsid w:val="004B6A67"/>
    <w:rsid w:val="004C0E95"/>
    <w:rsid w:val="004C293D"/>
    <w:rsid w:val="004D331A"/>
    <w:rsid w:val="004E15B3"/>
    <w:rsid w:val="004E4B5A"/>
    <w:rsid w:val="004E669F"/>
    <w:rsid w:val="004E6FA9"/>
    <w:rsid w:val="004F0FE3"/>
    <w:rsid w:val="004F101F"/>
    <w:rsid w:val="004F50AC"/>
    <w:rsid w:val="004F65EF"/>
    <w:rsid w:val="00500C0C"/>
    <w:rsid w:val="005011BA"/>
    <w:rsid w:val="00505FA3"/>
    <w:rsid w:val="005142C1"/>
    <w:rsid w:val="00517B3D"/>
    <w:rsid w:val="00522BBC"/>
    <w:rsid w:val="00522E08"/>
    <w:rsid w:val="00526328"/>
    <w:rsid w:val="00530DFD"/>
    <w:rsid w:val="005519E2"/>
    <w:rsid w:val="005524BC"/>
    <w:rsid w:val="005538E5"/>
    <w:rsid w:val="00556EDD"/>
    <w:rsid w:val="005670AE"/>
    <w:rsid w:val="005779D0"/>
    <w:rsid w:val="005906AF"/>
    <w:rsid w:val="00595C38"/>
    <w:rsid w:val="005A2B8C"/>
    <w:rsid w:val="005A5120"/>
    <w:rsid w:val="005C110D"/>
    <w:rsid w:val="005C4661"/>
    <w:rsid w:val="005D619A"/>
    <w:rsid w:val="005D630F"/>
    <w:rsid w:val="005F5AC5"/>
    <w:rsid w:val="005F7B69"/>
    <w:rsid w:val="00610077"/>
    <w:rsid w:val="00612CD1"/>
    <w:rsid w:val="00624431"/>
    <w:rsid w:val="00630DD2"/>
    <w:rsid w:val="006342FF"/>
    <w:rsid w:val="00634714"/>
    <w:rsid w:val="006347DF"/>
    <w:rsid w:val="00646474"/>
    <w:rsid w:val="0065017B"/>
    <w:rsid w:val="00651416"/>
    <w:rsid w:val="00652160"/>
    <w:rsid w:val="0065468E"/>
    <w:rsid w:val="00661C82"/>
    <w:rsid w:val="00666967"/>
    <w:rsid w:val="00670ACC"/>
    <w:rsid w:val="00680F1E"/>
    <w:rsid w:val="00684B35"/>
    <w:rsid w:val="006A54D1"/>
    <w:rsid w:val="006A68D1"/>
    <w:rsid w:val="006D6B1D"/>
    <w:rsid w:val="006E6DB5"/>
    <w:rsid w:val="006F54A7"/>
    <w:rsid w:val="00704A5D"/>
    <w:rsid w:val="00711C87"/>
    <w:rsid w:val="00716CB5"/>
    <w:rsid w:val="007315AE"/>
    <w:rsid w:val="00734E79"/>
    <w:rsid w:val="007356DA"/>
    <w:rsid w:val="0073571E"/>
    <w:rsid w:val="00743E3A"/>
    <w:rsid w:val="00745C92"/>
    <w:rsid w:val="007518EF"/>
    <w:rsid w:val="007526DC"/>
    <w:rsid w:val="00753111"/>
    <w:rsid w:val="00754F8C"/>
    <w:rsid w:val="007560D5"/>
    <w:rsid w:val="00762A85"/>
    <w:rsid w:val="0077062F"/>
    <w:rsid w:val="00774CFC"/>
    <w:rsid w:val="00786DDC"/>
    <w:rsid w:val="007A72CA"/>
    <w:rsid w:val="007B2B97"/>
    <w:rsid w:val="007B559D"/>
    <w:rsid w:val="007C19AC"/>
    <w:rsid w:val="007C7F46"/>
    <w:rsid w:val="007D28EF"/>
    <w:rsid w:val="007D4CCB"/>
    <w:rsid w:val="007D5215"/>
    <w:rsid w:val="007E1BB9"/>
    <w:rsid w:val="007E410C"/>
    <w:rsid w:val="007E4528"/>
    <w:rsid w:val="007E5379"/>
    <w:rsid w:val="007F2C73"/>
    <w:rsid w:val="007F4A43"/>
    <w:rsid w:val="007F67CA"/>
    <w:rsid w:val="008032FF"/>
    <w:rsid w:val="00806F10"/>
    <w:rsid w:val="00807031"/>
    <w:rsid w:val="0081272C"/>
    <w:rsid w:val="008205DE"/>
    <w:rsid w:val="008210D7"/>
    <w:rsid w:val="008246CD"/>
    <w:rsid w:val="00827897"/>
    <w:rsid w:val="00827EC1"/>
    <w:rsid w:val="00840FBF"/>
    <w:rsid w:val="00841445"/>
    <w:rsid w:val="0084168A"/>
    <w:rsid w:val="008446DA"/>
    <w:rsid w:val="0084582E"/>
    <w:rsid w:val="00846A0B"/>
    <w:rsid w:val="008524F0"/>
    <w:rsid w:val="008569FA"/>
    <w:rsid w:val="00860DF2"/>
    <w:rsid w:val="0086498C"/>
    <w:rsid w:val="0087381F"/>
    <w:rsid w:val="00877955"/>
    <w:rsid w:val="00883F00"/>
    <w:rsid w:val="00884EFA"/>
    <w:rsid w:val="008947D0"/>
    <w:rsid w:val="008A11A5"/>
    <w:rsid w:val="008A4116"/>
    <w:rsid w:val="008B251C"/>
    <w:rsid w:val="008E511C"/>
    <w:rsid w:val="008F3F79"/>
    <w:rsid w:val="00901F24"/>
    <w:rsid w:val="009105CC"/>
    <w:rsid w:val="009244A2"/>
    <w:rsid w:val="0093000C"/>
    <w:rsid w:val="00951E98"/>
    <w:rsid w:val="00955BC8"/>
    <w:rsid w:val="009570FA"/>
    <w:rsid w:val="00966D91"/>
    <w:rsid w:val="009765D6"/>
    <w:rsid w:val="00976E6C"/>
    <w:rsid w:val="009835F1"/>
    <w:rsid w:val="00990C87"/>
    <w:rsid w:val="00995C91"/>
    <w:rsid w:val="009A2CBA"/>
    <w:rsid w:val="009A4EC9"/>
    <w:rsid w:val="009A4F26"/>
    <w:rsid w:val="009B19A6"/>
    <w:rsid w:val="009B55B3"/>
    <w:rsid w:val="009C03BF"/>
    <w:rsid w:val="009C2BC8"/>
    <w:rsid w:val="009C40E4"/>
    <w:rsid w:val="009D2FB0"/>
    <w:rsid w:val="009D402F"/>
    <w:rsid w:val="009D7563"/>
    <w:rsid w:val="009E0904"/>
    <w:rsid w:val="009E71AB"/>
    <w:rsid w:val="009F2290"/>
    <w:rsid w:val="009F7206"/>
    <w:rsid w:val="00A062B8"/>
    <w:rsid w:val="00A13CA7"/>
    <w:rsid w:val="00A22FCB"/>
    <w:rsid w:val="00A353B3"/>
    <w:rsid w:val="00A4486D"/>
    <w:rsid w:val="00A5374E"/>
    <w:rsid w:val="00A72BAA"/>
    <w:rsid w:val="00A72F47"/>
    <w:rsid w:val="00A7527D"/>
    <w:rsid w:val="00A8243F"/>
    <w:rsid w:val="00A951FD"/>
    <w:rsid w:val="00AA15AD"/>
    <w:rsid w:val="00AA3AF3"/>
    <w:rsid w:val="00AA7A05"/>
    <w:rsid w:val="00AB0D1C"/>
    <w:rsid w:val="00AC3E31"/>
    <w:rsid w:val="00AC4C46"/>
    <w:rsid w:val="00AC5C8F"/>
    <w:rsid w:val="00AD2DA2"/>
    <w:rsid w:val="00AD4213"/>
    <w:rsid w:val="00AD7264"/>
    <w:rsid w:val="00AF03A8"/>
    <w:rsid w:val="00AF0451"/>
    <w:rsid w:val="00AF5472"/>
    <w:rsid w:val="00B11019"/>
    <w:rsid w:val="00B24A1E"/>
    <w:rsid w:val="00B2790B"/>
    <w:rsid w:val="00B42D34"/>
    <w:rsid w:val="00B64292"/>
    <w:rsid w:val="00B76F85"/>
    <w:rsid w:val="00B80E39"/>
    <w:rsid w:val="00B81D57"/>
    <w:rsid w:val="00B82F41"/>
    <w:rsid w:val="00B862F2"/>
    <w:rsid w:val="00B9085F"/>
    <w:rsid w:val="00B918A7"/>
    <w:rsid w:val="00B933FD"/>
    <w:rsid w:val="00BA2E9C"/>
    <w:rsid w:val="00BC1CA2"/>
    <w:rsid w:val="00BC6581"/>
    <w:rsid w:val="00BD24F1"/>
    <w:rsid w:val="00BD3B97"/>
    <w:rsid w:val="00BD6E5E"/>
    <w:rsid w:val="00BF0EB3"/>
    <w:rsid w:val="00C00024"/>
    <w:rsid w:val="00C06CC1"/>
    <w:rsid w:val="00C11A80"/>
    <w:rsid w:val="00C2273D"/>
    <w:rsid w:val="00C22811"/>
    <w:rsid w:val="00C348AB"/>
    <w:rsid w:val="00C351AC"/>
    <w:rsid w:val="00C5027B"/>
    <w:rsid w:val="00C615C0"/>
    <w:rsid w:val="00C62D41"/>
    <w:rsid w:val="00C727B4"/>
    <w:rsid w:val="00C72A2A"/>
    <w:rsid w:val="00C7515B"/>
    <w:rsid w:val="00C810F8"/>
    <w:rsid w:val="00C85776"/>
    <w:rsid w:val="00CA3D4D"/>
    <w:rsid w:val="00CA7704"/>
    <w:rsid w:val="00CB05EB"/>
    <w:rsid w:val="00CB49C7"/>
    <w:rsid w:val="00CC1584"/>
    <w:rsid w:val="00CC1B31"/>
    <w:rsid w:val="00CD2E32"/>
    <w:rsid w:val="00CD3B5B"/>
    <w:rsid w:val="00CD7210"/>
    <w:rsid w:val="00CE4492"/>
    <w:rsid w:val="00CF4055"/>
    <w:rsid w:val="00CF64C3"/>
    <w:rsid w:val="00D00FDB"/>
    <w:rsid w:val="00D01574"/>
    <w:rsid w:val="00D05105"/>
    <w:rsid w:val="00D12CF7"/>
    <w:rsid w:val="00D137B9"/>
    <w:rsid w:val="00D22211"/>
    <w:rsid w:val="00D247DC"/>
    <w:rsid w:val="00D36D8E"/>
    <w:rsid w:val="00D37851"/>
    <w:rsid w:val="00D60E33"/>
    <w:rsid w:val="00D876AC"/>
    <w:rsid w:val="00D90A22"/>
    <w:rsid w:val="00D91489"/>
    <w:rsid w:val="00DB31CF"/>
    <w:rsid w:val="00DC06C1"/>
    <w:rsid w:val="00DC0FA0"/>
    <w:rsid w:val="00DC3BE2"/>
    <w:rsid w:val="00DC780D"/>
    <w:rsid w:val="00DD1C2C"/>
    <w:rsid w:val="00DD4B10"/>
    <w:rsid w:val="00DD4FCF"/>
    <w:rsid w:val="00DE097D"/>
    <w:rsid w:val="00DE6B09"/>
    <w:rsid w:val="00DF0A74"/>
    <w:rsid w:val="00DF2540"/>
    <w:rsid w:val="00DF3F14"/>
    <w:rsid w:val="00DF6306"/>
    <w:rsid w:val="00DF7662"/>
    <w:rsid w:val="00E00077"/>
    <w:rsid w:val="00E1192B"/>
    <w:rsid w:val="00E16469"/>
    <w:rsid w:val="00E16D01"/>
    <w:rsid w:val="00E25106"/>
    <w:rsid w:val="00E352C6"/>
    <w:rsid w:val="00E40B90"/>
    <w:rsid w:val="00E41240"/>
    <w:rsid w:val="00E41CEE"/>
    <w:rsid w:val="00E4737B"/>
    <w:rsid w:val="00E542D9"/>
    <w:rsid w:val="00E671A3"/>
    <w:rsid w:val="00E75C94"/>
    <w:rsid w:val="00E77A95"/>
    <w:rsid w:val="00E82E77"/>
    <w:rsid w:val="00E916A2"/>
    <w:rsid w:val="00E92FE9"/>
    <w:rsid w:val="00EB1780"/>
    <w:rsid w:val="00EC0948"/>
    <w:rsid w:val="00ED3A80"/>
    <w:rsid w:val="00EE5D77"/>
    <w:rsid w:val="00EF4203"/>
    <w:rsid w:val="00F01D53"/>
    <w:rsid w:val="00F0765B"/>
    <w:rsid w:val="00F27685"/>
    <w:rsid w:val="00F309A1"/>
    <w:rsid w:val="00F418BD"/>
    <w:rsid w:val="00F44DCD"/>
    <w:rsid w:val="00F54C32"/>
    <w:rsid w:val="00F54DBA"/>
    <w:rsid w:val="00F5562B"/>
    <w:rsid w:val="00F5687D"/>
    <w:rsid w:val="00F62244"/>
    <w:rsid w:val="00F63B4F"/>
    <w:rsid w:val="00F66D42"/>
    <w:rsid w:val="00F67CAD"/>
    <w:rsid w:val="00F72B5F"/>
    <w:rsid w:val="00F82EEB"/>
    <w:rsid w:val="00F914B1"/>
    <w:rsid w:val="00F955EA"/>
    <w:rsid w:val="00F97FA8"/>
    <w:rsid w:val="00FA0CF6"/>
    <w:rsid w:val="00FA1DA1"/>
    <w:rsid w:val="00FA4436"/>
    <w:rsid w:val="00FB4E87"/>
    <w:rsid w:val="00FC5CAC"/>
    <w:rsid w:val="00FD57B2"/>
    <w:rsid w:val="00FD60E1"/>
    <w:rsid w:val="00FD7983"/>
    <w:rsid w:val="00FE5B2F"/>
    <w:rsid w:val="00FE752E"/>
    <w:rsid w:val="00FF4A0A"/>
    <w:rsid w:val="00FF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F340"/>
  <w15:chartTrackingRefBased/>
  <w15:docId w15:val="{20C55351-E664-4D08-B84C-36645F7B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62F"/>
  </w:style>
  <w:style w:type="paragraph" w:styleId="Heading2">
    <w:name w:val="heading 2"/>
    <w:basedOn w:val="Normal"/>
    <w:link w:val="Heading2Char"/>
    <w:uiPriority w:val="9"/>
    <w:qFormat/>
    <w:rsid w:val="00612CD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5379"/>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312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FB0"/>
  </w:style>
  <w:style w:type="paragraph" w:styleId="Footer">
    <w:name w:val="footer"/>
    <w:basedOn w:val="Normal"/>
    <w:link w:val="FooterChar"/>
    <w:uiPriority w:val="99"/>
    <w:unhideWhenUsed/>
    <w:rsid w:val="00312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FB0"/>
  </w:style>
  <w:style w:type="character" w:styleId="Hyperlink">
    <w:name w:val="Hyperlink"/>
    <w:rsid w:val="004C293D"/>
    <w:rPr>
      <w:color w:val="0000FF"/>
      <w:u w:val="single"/>
    </w:rPr>
  </w:style>
  <w:style w:type="character" w:styleId="PlaceholderText">
    <w:name w:val="Placeholder Text"/>
    <w:basedOn w:val="DefaultParagraphFont"/>
    <w:uiPriority w:val="99"/>
    <w:semiHidden/>
    <w:rsid w:val="002E1FA8"/>
    <w:rPr>
      <w:color w:val="808080"/>
    </w:rPr>
  </w:style>
  <w:style w:type="paragraph" w:styleId="ListParagraph">
    <w:name w:val="List Paragraph"/>
    <w:basedOn w:val="Normal"/>
    <w:qFormat/>
    <w:rsid w:val="00FA1DA1"/>
    <w:pPr>
      <w:spacing w:after="0" w:line="240" w:lineRule="auto"/>
      <w:ind w:left="720"/>
      <w:contextualSpacing/>
    </w:pPr>
    <w:rPr>
      <w:rFonts w:eastAsia="Times New Roman" w:cs="Times New Roman"/>
      <w:sz w:val="26"/>
      <w:szCs w:val="26"/>
    </w:rPr>
  </w:style>
  <w:style w:type="character" w:customStyle="1" w:styleId="Heading2Char">
    <w:name w:val="Heading 2 Char"/>
    <w:basedOn w:val="DefaultParagraphFont"/>
    <w:link w:val="Heading2"/>
    <w:uiPriority w:val="9"/>
    <w:rsid w:val="00612CD1"/>
    <w:rPr>
      <w:rFonts w:eastAsia="Times New Roman" w:cs="Times New Roman"/>
      <w:b/>
      <w:bCs/>
      <w:sz w:val="36"/>
      <w:szCs w:val="36"/>
    </w:rPr>
  </w:style>
  <w:style w:type="character" w:styleId="Strong">
    <w:name w:val="Strong"/>
    <w:basedOn w:val="DefaultParagraphFont"/>
    <w:uiPriority w:val="22"/>
    <w:qFormat/>
    <w:rsid w:val="00612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369532">
      <w:bodyDiv w:val="1"/>
      <w:marLeft w:val="0"/>
      <w:marRight w:val="0"/>
      <w:marTop w:val="0"/>
      <w:marBottom w:val="0"/>
      <w:divBdr>
        <w:top w:val="none" w:sz="0" w:space="0" w:color="auto"/>
        <w:left w:val="none" w:sz="0" w:space="0" w:color="auto"/>
        <w:bottom w:val="none" w:sz="0" w:space="0" w:color="auto"/>
        <w:right w:val="none" w:sz="0" w:space="0" w:color="auto"/>
      </w:divBdr>
    </w:div>
    <w:div w:id="1708287452">
      <w:bodyDiv w:val="1"/>
      <w:marLeft w:val="0"/>
      <w:marRight w:val="0"/>
      <w:marTop w:val="0"/>
      <w:marBottom w:val="0"/>
      <w:divBdr>
        <w:top w:val="none" w:sz="0" w:space="0" w:color="auto"/>
        <w:left w:val="none" w:sz="0" w:space="0" w:color="auto"/>
        <w:bottom w:val="none" w:sz="0" w:space="0" w:color="auto"/>
        <w:right w:val="none" w:sz="0" w:space="0" w:color="auto"/>
      </w:divBdr>
    </w:div>
    <w:div w:id="1735201191">
      <w:bodyDiv w:val="1"/>
      <w:marLeft w:val="0"/>
      <w:marRight w:val="0"/>
      <w:marTop w:val="0"/>
      <w:marBottom w:val="0"/>
      <w:divBdr>
        <w:top w:val="none" w:sz="0" w:space="0" w:color="auto"/>
        <w:left w:val="none" w:sz="0" w:space="0" w:color="auto"/>
        <w:bottom w:val="none" w:sz="0" w:space="0" w:color="auto"/>
        <w:right w:val="none" w:sz="0" w:space="0" w:color="auto"/>
      </w:divBdr>
    </w:div>
    <w:div w:id="17630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C692-C182-415D-BC34-3AF82907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49</cp:revision>
  <cp:lastPrinted>2024-10-07T07:05:00Z</cp:lastPrinted>
  <dcterms:created xsi:type="dcterms:W3CDTF">2024-10-09T07:54:00Z</dcterms:created>
  <dcterms:modified xsi:type="dcterms:W3CDTF">2024-10-11T03:57:00Z</dcterms:modified>
</cp:coreProperties>
</file>